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CE48B" w14:textId="2E70232C" w:rsidR="00276A1A" w:rsidRDefault="008C3FBE">
      <w:pPr>
        <w:rPr>
          <w:b/>
          <w:bCs/>
          <w:sz w:val="28"/>
          <w:szCs w:val="28"/>
          <w:u w:val="single"/>
        </w:rPr>
      </w:pPr>
      <w:r>
        <w:t xml:space="preserve">                                                 </w:t>
      </w:r>
      <w:r w:rsidR="004B51E1">
        <w:t xml:space="preserve">   </w:t>
      </w:r>
      <w:r w:rsidRPr="008C3FBE">
        <w:rPr>
          <w:b/>
          <w:bCs/>
          <w:sz w:val="28"/>
          <w:szCs w:val="28"/>
          <w:u w:val="single"/>
        </w:rPr>
        <w:t>Central Swindon North Parish Council</w:t>
      </w:r>
    </w:p>
    <w:p w14:paraId="416833A8" w14:textId="6F8B7CA7" w:rsidR="008C3FBE" w:rsidRPr="00E3162E" w:rsidRDefault="008C3FBE" w:rsidP="008C3FBE">
      <w:pPr>
        <w:jc w:val="center"/>
        <w:rPr>
          <w:b/>
          <w:bCs/>
          <w:sz w:val="28"/>
          <w:szCs w:val="28"/>
          <w:u w:val="single"/>
        </w:rPr>
      </w:pPr>
      <w:r w:rsidRPr="00E3162E">
        <w:rPr>
          <w:b/>
          <w:bCs/>
          <w:sz w:val="28"/>
          <w:szCs w:val="28"/>
          <w:u w:val="single"/>
        </w:rPr>
        <w:t>Environment &amp; Planning Committee</w:t>
      </w:r>
    </w:p>
    <w:p w14:paraId="12192DA5" w14:textId="76FB1C60" w:rsidR="008C3FBE" w:rsidRDefault="008C3FBE" w:rsidP="008C3FBE">
      <w:pPr>
        <w:rPr>
          <w:sz w:val="22"/>
          <w:szCs w:val="22"/>
        </w:rPr>
      </w:pPr>
      <w:r>
        <w:rPr>
          <w:sz w:val="22"/>
          <w:szCs w:val="22"/>
        </w:rPr>
        <w:t xml:space="preserve">              </w:t>
      </w:r>
      <w:r w:rsidRPr="008C3FBE">
        <w:rPr>
          <w:sz w:val="22"/>
          <w:szCs w:val="22"/>
        </w:rPr>
        <w:t xml:space="preserve">Minutes of the meeting held on Monday </w:t>
      </w:r>
      <w:r w:rsidR="00EA0532">
        <w:rPr>
          <w:sz w:val="22"/>
          <w:szCs w:val="22"/>
        </w:rPr>
        <w:t>6</w:t>
      </w:r>
      <w:r w:rsidRPr="008C3FBE">
        <w:rPr>
          <w:sz w:val="22"/>
          <w:szCs w:val="22"/>
        </w:rPr>
        <w:t xml:space="preserve"> July 2020 at </w:t>
      </w:r>
      <w:r w:rsidR="00EA0532">
        <w:rPr>
          <w:sz w:val="22"/>
          <w:szCs w:val="22"/>
        </w:rPr>
        <w:t>6</w:t>
      </w:r>
      <w:r w:rsidRPr="008C3FBE">
        <w:rPr>
          <w:sz w:val="22"/>
          <w:szCs w:val="22"/>
        </w:rPr>
        <w:t xml:space="preserve">.00pm </w:t>
      </w:r>
      <w:r>
        <w:rPr>
          <w:sz w:val="22"/>
          <w:szCs w:val="22"/>
        </w:rPr>
        <w:t xml:space="preserve">held </w:t>
      </w:r>
      <w:r w:rsidR="00E3162E">
        <w:rPr>
          <w:sz w:val="22"/>
          <w:szCs w:val="22"/>
        </w:rPr>
        <w:t>Virtually via Zoom.</w:t>
      </w:r>
    </w:p>
    <w:p w14:paraId="434233F7" w14:textId="7CD171ED" w:rsidR="008C3FBE" w:rsidRPr="005568DE" w:rsidRDefault="008C3FBE" w:rsidP="00646C4F">
      <w:pPr>
        <w:spacing w:line="240" w:lineRule="auto"/>
        <w:rPr>
          <w:sz w:val="24"/>
          <w:szCs w:val="24"/>
        </w:rPr>
      </w:pPr>
      <w:r w:rsidRPr="00E76580">
        <w:rPr>
          <w:b/>
          <w:bCs/>
          <w:sz w:val="22"/>
          <w:szCs w:val="22"/>
        </w:rPr>
        <w:t>Present</w:t>
      </w:r>
      <w:r>
        <w:rPr>
          <w:b/>
          <w:bCs/>
          <w:sz w:val="24"/>
          <w:szCs w:val="24"/>
        </w:rPr>
        <w:t xml:space="preserve">         </w:t>
      </w:r>
      <w:r w:rsidR="00C80010">
        <w:rPr>
          <w:b/>
          <w:bCs/>
          <w:sz w:val="24"/>
          <w:szCs w:val="24"/>
        </w:rPr>
        <w:t xml:space="preserve"> </w:t>
      </w:r>
      <w:r w:rsidRPr="005568DE">
        <w:rPr>
          <w:sz w:val="24"/>
          <w:szCs w:val="24"/>
        </w:rPr>
        <w:t xml:space="preserve">Cllr Paul </w:t>
      </w:r>
      <w:r w:rsidR="005568DE" w:rsidRPr="005568DE">
        <w:rPr>
          <w:sz w:val="24"/>
          <w:szCs w:val="24"/>
        </w:rPr>
        <w:t>Exell (</w:t>
      </w:r>
      <w:r w:rsidR="005568DE">
        <w:rPr>
          <w:sz w:val="24"/>
          <w:szCs w:val="24"/>
        </w:rPr>
        <w:t>Chair)</w:t>
      </w:r>
    </w:p>
    <w:p w14:paraId="3ECA21E6" w14:textId="30742FED" w:rsidR="008C3FBE" w:rsidRPr="005568DE" w:rsidRDefault="008C3FBE" w:rsidP="00646C4F">
      <w:pPr>
        <w:spacing w:line="240" w:lineRule="auto"/>
        <w:rPr>
          <w:sz w:val="24"/>
          <w:szCs w:val="24"/>
        </w:rPr>
      </w:pPr>
      <w:r w:rsidRPr="005568DE">
        <w:rPr>
          <w:sz w:val="24"/>
          <w:szCs w:val="24"/>
        </w:rPr>
        <w:t xml:space="preserve">                       Cllr Dave Patey </w:t>
      </w:r>
      <w:r w:rsidR="005568DE">
        <w:rPr>
          <w:sz w:val="24"/>
          <w:szCs w:val="24"/>
        </w:rPr>
        <w:t>(Vice Chair)</w:t>
      </w:r>
    </w:p>
    <w:p w14:paraId="4FEC78C0" w14:textId="3AB5EFC9" w:rsidR="008C3FBE" w:rsidRDefault="008C3FBE" w:rsidP="00646C4F">
      <w:pPr>
        <w:spacing w:line="240" w:lineRule="auto"/>
        <w:rPr>
          <w:sz w:val="24"/>
          <w:szCs w:val="24"/>
        </w:rPr>
      </w:pPr>
      <w:r w:rsidRPr="005568DE">
        <w:rPr>
          <w:sz w:val="24"/>
          <w:szCs w:val="24"/>
        </w:rPr>
        <w:t xml:space="preserve">                       Cllr </w:t>
      </w:r>
      <w:r w:rsidR="005568DE" w:rsidRPr="005568DE">
        <w:rPr>
          <w:sz w:val="24"/>
          <w:szCs w:val="24"/>
        </w:rPr>
        <w:t>James Yeowell</w:t>
      </w:r>
    </w:p>
    <w:p w14:paraId="3D113025" w14:textId="0A0C9BE3" w:rsidR="005568DE" w:rsidRDefault="005568DE" w:rsidP="00646C4F">
      <w:pPr>
        <w:spacing w:line="240" w:lineRule="auto"/>
        <w:rPr>
          <w:sz w:val="24"/>
          <w:szCs w:val="24"/>
        </w:rPr>
      </w:pPr>
      <w:r w:rsidRPr="00E76580">
        <w:rPr>
          <w:b/>
          <w:bCs/>
          <w:sz w:val="22"/>
          <w:szCs w:val="22"/>
        </w:rPr>
        <w:t>Officers</w:t>
      </w:r>
      <w:r w:rsidRPr="005568DE">
        <w:rPr>
          <w:b/>
          <w:bCs/>
          <w:sz w:val="24"/>
          <w:szCs w:val="24"/>
        </w:rPr>
        <w:t xml:space="preserve"> </w:t>
      </w:r>
      <w:r>
        <w:rPr>
          <w:b/>
          <w:bCs/>
          <w:sz w:val="24"/>
          <w:szCs w:val="24"/>
        </w:rPr>
        <w:t xml:space="preserve">        </w:t>
      </w:r>
      <w:r w:rsidR="00C80010">
        <w:rPr>
          <w:b/>
          <w:bCs/>
          <w:sz w:val="24"/>
          <w:szCs w:val="24"/>
        </w:rPr>
        <w:t xml:space="preserve"> </w:t>
      </w:r>
      <w:r w:rsidRPr="005568DE">
        <w:rPr>
          <w:sz w:val="24"/>
          <w:szCs w:val="24"/>
        </w:rPr>
        <w:t>A Reeves (Parish Manager)</w:t>
      </w:r>
    </w:p>
    <w:p w14:paraId="2631B946" w14:textId="20C50E70" w:rsidR="005568DE" w:rsidRDefault="005568DE" w:rsidP="00646C4F">
      <w:pPr>
        <w:spacing w:line="240" w:lineRule="auto"/>
        <w:rPr>
          <w:sz w:val="24"/>
          <w:szCs w:val="24"/>
        </w:rPr>
      </w:pPr>
      <w:r>
        <w:rPr>
          <w:sz w:val="24"/>
          <w:szCs w:val="24"/>
        </w:rPr>
        <w:t xml:space="preserve">                      </w:t>
      </w:r>
      <w:r w:rsidR="00C80010">
        <w:rPr>
          <w:sz w:val="24"/>
          <w:szCs w:val="24"/>
        </w:rPr>
        <w:t xml:space="preserve"> </w:t>
      </w:r>
      <w:r>
        <w:rPr>
          <w:sz w:val="24"/>
          <w:szCs w:val="24"/>
        </w:rPr>
        <w:t xml:space="preserve">N Perrett (Admin) </w:t>
      </w:r>
    </w:p>
    <w:p w14:paraId="01FDDC52" w14:textId="7CF74A29" w:rsidR="005568DE" w:rsidRDefault="005568DE" w:rsidP="008C3FBE">
      <w:pPr>
        <w:rPr>
          <w:b/>
          <w:bCs/>
          <w:sz w:val="24"/>
          <w:szCs w:val="24"/>
        </w:rPr>
      </w:pPr>
      <w:r w:rsidRPr="00E76580">
        <w:rPr>
          <w:b/>
          <w:bCs/>
          <w:sz w:val="22"/>
          <w:szCs w:val="22"/>
        </w:rPr>
        <w:t xml:space="preserve">Public  </w:t>
      </w:r>
      <w:r>
        <w:rPr>
          <w:b/>
          <w:bCs/>
          <w:sz w:val="24"/>
          <w:szCs w:val="24"/>
        </w:rPr>
        <w:t xml:space="preserve">         </w:t>
      </w:r>
      <w:r w:rsidR="00C80010">
        <w:rPr>
          <w:b/>
          <w:bCs/>
          <w:sz w:val="24"/>
          <w:szCs w:val="24"/>
        </w:rPr>
        <w:t xml:space="preserve">  </w:t>
      </w:r>
      <w:r w:rsidRPr="005568DE">
        <w:rPr>
          <w:sz w:val="24"/>
          <w:szCs w:val="24"/>
        </w:rPr>
        <w:t>None</w:t>
      </w:r>
    </w:p>
    <w:p w14:paraId="218D9F73" w14:textId="35E4FA96" w:rsidR="005568DE" w:rsidRDefault="005568DE" w:rsidP="005568DE">
      <w:pPr>
        <w:rPr>
          <w:sz w:val="24"/>
          <w:szCs w:val="24"/>
        </w:rPr>
      </w:pPr>
      <w:r w:rsidRPr="00E76580">
        <w:rPr>
          <w:b/>
          <w:bCs/>
          <w:sz w:val="22"/>
          <w:szCs w:val="22"/>
        </w:rPr>
        <w:t xml:space="preserve">Apologies </w:t>
      </w:r>
      <w:r>
        <w:rPr>
          <w:b/>
          <w:bCs/>
          <w:sz w:val="24"/>
          <w:szCs w:val="24"/>
        </w:rPr>
        <w:t xml:space="preserve">   </w:t>
      </w:r>
      <w:r w:rsidRPr="005568DE">
        <w:rPr>
          <w:sz w:val="24"/>
          <w:szCs w:val="24"/>
        </w:rPr>
        <w:t xml:space="preserve"> </w:t>
      </w:r>
      <w:r w:rsidR="00C80010">
        <w:rPr>
          <w:sz w:val="24"/>
          <w:szCs w:val="24"/>
        </w:rPr>
        <w:t xml:space="preserve"> </w:t>
      </w:r>
      <w:r w:rsidRPr="005568DE">
        <w:rPr>
          <w:sz w:val="24"/>
          <w:szCs w:val="24"/>
        </w:rPr>
        <w:t>None</w:t>
      </w:r>
    </w:p>
    <w:p w14:paraId="6A5D8BBC" w14:textId="259B7D15" w:rsidR="005568DE" w:rsidRPr="00E76580" w:rsidRDefault="005568DE" w:rsidP="005568DE">
      <w:pPr>
        <w:rPr>
          <w:b/>
          <w:bCs/>
          <w:sz w:val="22"/>
          <w:szCs w:val="22"/>
          <w:u w:val="single"/>
        </w:rPr>
      </w:pPr>
      <w:r w:rsidRPr="00E76580">
        <w:rPr>
          <w:b/>
          <w:bCs/>
          <w:sz w:val="22"/>
          <w:szCs w:val="22"/>
          <w:u w:val="single"/>
        </w:rPr>
        <w:t>Declarations of interest &amp; Applications for dispensation</w:t>
      </w:r>
    </w:p>
    <w:p w14:paraId="591A592E" w14:textId="2C6E115A" w:rsidR="005568DE" w:rsidRDefault="005568DE" w:rsidP="005568DE">
      <w:pPr>
        <w:rPr>
          <w:sz w:val="24"/>
          <w:szCs w:val="24"/>
        </w:rPr>
      </w:pPr>
      <w:r w:rsidRPr="005568DE">
        <w:rPr>
          <w:sz w:val="24"/>
          <w:szCs w:val="24"/>
        </w:rPr>
        <w:t>None</w:t>
      </w:r>
      <w:r w:rsidR="00C80010">
        <w:rPr>
          <w:sz w:val="24"/>
          <w:szCs w:val="24"/>
        </w:rPr>
        <w:t>.</w:t>
      </w:r>
    </w:p>
    <w:p w14:paraId="26179C75" w14:textId="70F4D4E7" w:rsidR="005568DE" w:rsidRPr="00E76580" w:rsidRDefault="000A0BF9" w:rsidP="005568DE">
      <w:pPr>
        <w:rPr>
          <w:sz w:val="22"/>
          <w:szCs w:val="22"/>
        </w:rPr>
      </w:pPr>
      <w:r w:rsidRPr="00E76580">
        <w:rPr>
          <w:b/>
          <w:bCs/>
          <w:sz w:val="22"/>
          <w:szCs w:val="22"/>
          <w:u w:val="single"/>
        </w:rPr>
        <w:t>S/HOU/20/0540 – Rodbourne Farmhouse, 5 Cheney Place, SN2 2LL (Erection of a single storey front extension</w:t>
      </w:r>
      <w:r w:rsidRPr="00E76580">
        <w:rPr>
          <w:sz w:val="22"/>
          <w:szCs w:val="22"/>
        </w:rPr>
        <w:t>)</w:t>
      </w:r>
    </w:p>
    <w:p w14:paraId="3836D10D" w14:textId="19EE17D7" w:rsidR="00D77CA4" w:rsidRDefault="00471E0B" w:rsidP="007C2B6B">
      <w:pPr>
        <w:rPr>
          <w:sz w:val="24"/>
          <w:szCs w:val="24"/>
        </w:rPr>
      </w:pPr>
      <w:r>
        <w:rPr>
          <w:sz w:val="24"/>
          <w:szCs w:val="24"/>
        </w:rPr>
        <w:t xml:space="preserve">It was discussed that </w:t>
      </w:r>
      <w:r w:rsidR="007C2B6B">
        <w:rPr>
          <w:sz w:val="24"/>
          <w:szCs w:val="24"/>
        </w:rPr>
        <w:t xml:space="preserve">there </w:t>
      </w:r>
      <w:r>
        <w:rPr>
          <w:sz w:val="24"/>
          <w:szCs w:val="24"/>
        </w:rPr>
        <w:t>we</w:t>
      </w:r>
      <w:r w:rsidR="007C2B6B">
        <w:rPr>
          <w:sz w:val="24"/>
          <w:szCs w:val="24"/>
        </w:rPr>
        <w:t>re two p</w:t>
      </w:r>
      <w:r>
        <w:rPr>
          <w:sz w:val="24"/>
          <w:szCs w:val="24"/>
        </w:rPr>
        <w:t>arts</w:t>
      </w:r>
      <w:r w:rsidR="007C2B6B">
        <w:rPr>
          <w:sz w:val="24"/>
          <w:szCs w:val="24"/>
        </w:rPr>
        <w:t xml:space="preserve"> to t</w:t>
      </w:r>
      <w:r>
        <w:rPr>
          <w:sz w:val="24"/>
          <w:szCs w:val="24"/>
        </w:rPr>
        <w:t>he</w:t>
      </w:r>
      <w:r w:rsidR="007C2B6B">
        <w:rPr>
          <w:sz w:val="24"/>
          <w:szCs w:val="24"/>
        </w:rPr>
        <w:t xml:space="preserve"> application</w:t>
      </w:r>
      <w:r w:rsidR="00F01791">
        <w:rPr>
          <w:sz w:val="24"/>
          <w:szCs w:val="24"/>
        </w:rPr>
        <w:t xml:space="preserve">: </w:t>
      </w:r>
      <w:r w:rsidR="007C2B6B">
        <w:rPr>
          <w:sz w:val="24"/>
          <w:szCs w:val="24"/>
        </w:rPr>
        <w:t xml:space="preserve"> </w:t>
      </w:r>
    </w:p>
    <w:p w14:paraId="71708D96" w14:textId="75DD02A3" w:rsidR="00D77CA4" w:rsidRPr="00D77CA4" w:rsidRDefault="00646C4F" w:rsidP="00D77CA4">
      <w:pPr>
        <w:pStyle w:val="ListParagraph"/>
        <w:numPr>
          <w:ilvl w:val="0"/>
          <w:numId w:val="4"/>
        </w:numPr>
        <w:rPr>
          <w:sz w:val="24"/>
          <w:szCs w:val="24"/>
        </w:rPr>
      </w:pPr>
      <w:r>
        <w:rPr>
          <w:sz w:val="24"/>
          <w:szCs w:val="24"/>
        </w:rPr>
        <w:t>B</w:t>
      </w:r>
      <w:r w:rsidR="007C2B6B" w:rsidRPr="00D77CA4">
        <w:rPr>
          <w:sz w:val="24"/>
          <w:szCs w:val="24"/>
        </w:rPr>
        <w:t xml:space="preserve">uild a ground floor extension </w:t>
      </w:r>
      <w:r w:rsidR="00F01791" w:rsidRPr="00D77CA4">
        <w:rPr>
          <w:sz w:val="24"/>
          <w:szCs w:val="24"/>
        </w:rPr>
        <w:t>off</w:t>
      </w:r>
      <w:r w:rsidR="007C2B6B" w:rsidRPr="00D77CA4">
        <w:rPr>
          <w:sz w:val="24"/>
          <w:szCs w:val="24"/>
        </w:rPr>
        <w:t xml:space="preserve"> the front extension that </w:t>
      </w:r>
      <w:r w:rsidR="00F01791">
        <w:rPr>
          <w:sz w:val="24"/>
          <w:szCs w:val="24"/>
        </w:rPr>
        <w:t xml:space="preserve">had </w:t>
      </w:r>
      <w:r w:rsidR="00471E0B">
        <w:rPr>
          <w:sz w:val="24"/>
          <w:szCs w:val="24"/>
        </w:rPr>
        <w:t xml:space="preserve">been </w:t>
      </w:r>
      <w:r w:rsidR="00F01791">
        <w:rPr>
          <w:sz w:val="24"/>
          <w:szCs w:val="24"/>
        </w:rPr>
        <w:t>built previously</w:t>
      </w:r>
      <w:r w:rsidR="00E3162E">
        <w:rPr>
          <w:sz w:val="24"/>
          <w:szCs w:val="24"/>
        </w:rPr>
        <w:t>.</w:t>
      </w:r>
    </w:p>
    <w:p w14:paraId="78B09D63" w14:textId="6D4B539F" w:rsidR="007C2B6B" w:rsidRPr="00D77CA4" w:rsidRDefault="00646C4F" w:rsidP="00D77CA4">
      <w:pPr>
        <w:pStyle w:val="ListParagraph"/>
        <w:numPr>
          <w:ilvl w:val="0"/>
          <w:numId w:val="4"/>
        </w:numPr>
        <w:rPr>
          <w:sz w:val="24"/>
          <w:szCs w:val="24"/>
        </w:rPr>
      </w:pPr>
      <w:r>
        <w:rPr>
          <w:sz w:val="24"/>
          <w:szCs w:val="24"/>
        </w:rPr>
        <w:t>M</w:t>
      </w:r>
      <w:r w:rsidR="007C2B6B" w:rsidRPr="00D77CA4">
        <w:rPr>
          <w:sz w:val="24"/>
          <w:szCs w:val="24"/>
        </w:rPr>
        <w:t xml:space="preserve">ove the boundary. </w:t>
      </w:r>
    </w:p>
    <w:p w14:paraId="597A4210" w14:textId="47A2E6E2" w:rsidR="009C027C" w:rsidRDefault="00471E0B" w:rsidP="007C2B6B">
      <w:pPr>
        <w:rPr>
          <w:sz w:val="24"/>
          <w:szCs w:val="24"/>
        </w:rPr>
      </w:pPr>
      <w:r>
        <w:rPr>
          <w:sz w:val="24"/>
          <w:szCs w:val="24"/>
        </w:rPr>
        <w:t>Discussions covered the following areas:</w:t>
      </w:r>
      <w:r w:rsidR="00BF6B7E">
        <w:rPr>
          <w:sz w:val="24"/>
          <w:szCs w:val="24"/>
        </w:rPr>
        <w:t xml:space="preserve"> </w:t>
      </w:r>
      <w:r>
        <w:rPr>
          <w:sz w:val="24"/>
          <w:szCs w:val="24"/>
        </w:rPr>
        <w:t>Concerns</w:t>
      </w:r>
      <w:r w:rsidR="00D77CA4">
        <w:rPr>
          <w:sz w:val="24"/>
          <w:szCs w:val="24"/>
        </w:rPr>
        <w:t xml:space="preserve"> </w:t>
      </w:r>
      <w:r>
        <w:rPr>
          <w:sz w:val="24"/>
          <w:szCs w:val="24"/>
        </w:rPr>
        <w:t xml:space="preserve">that moving the </w:t>
      </w:r>
      <w:r w:rsidR="007C2B6B">
        <w:rPr>
          <w:sz w:val="24"/>
          <w:szCs w:val="24"/>
        </w:rPr>
        <w:t xml:space="preserve">boundary </w:t>
      </w:r>
      <w:r>
        <w:rPr>
          <w:sz w:val="24"/>
          <w:szCs w:val="24"/>
        </w:rPr>
        <w:t xml:space="preserve">could impact on land under shared amenity that was allegedly used for communal refuse storage and would have an impact on the width of the entrance to the estate (it had already been reported by residents that delivery vans had hit walls </w:t>
      </w:r>
      <w:r w:rsidR="009E7689">
        <w:rPr>
          <w:sz w:val="24"/>
          <w:szCs w:val="24"/>
        </w:rPr>
        <w:t>due to the narrowness of the space</w:t>
      </w:r>
      <w:r>
        <w:rPr>
          <w:sz w:val="24"/>
          <w:szCs w:val="24"/>
        </w:rPr>
        <w:t>)</w:t>
      </w:r>
      <w:r w:rsidR="009E7689">
        <w:rPr>
          <w:sz w:val="24"/>
          <w:szCs w:val="24"/>
        </w:rPr>
        <w:t xml:space="preserve">. </w:t>
      </w:r>
    </w:p>
    <w:p w14:paraId="0F1D1705" w14:textId="4890EB22" w:rsidR="009C027C" w:rsidRDefault="009E7689" w:rsidP="007C2B6B">
      <w:pPr>
        <w:rPr>
          <w:sz w:val="24"/>
          <w:szCs w:val="24"/>
        </w:rPr>
      </w:pPr>
      <w:r>
        <w:rPr>
          <w:sz w:val="24"/>
          <w:szCs w:val="24"/>
        </w:rPr>
        <w:t xml:space="preserve">A conservation report </w:t>
      </w:r>
      <w:r w:rsidR="00471E0B">
        <w:rPr>
          <w:sz w:val="24"/>
          <w:szCs w:val="24"/>
        </w:rPr>
        <w:t>that</w:t>
      </w:r>
      <w:r>
        <w:rPr>
          <w:sz w:val="24"/>
          <w:szCs w:val="24"/>
        </w:rPr>
        <w:t xml:space="preserve"> </w:t>
      </w:r>
      <w:r w:rsidR="00471E0B">
        <w:rPr>
          <w:sz w:val="24"/>
          <w:szCs w:val="24"/>
        </w:rPr>
        <w:t>had concluded</w:t>
      </w:r>
      <w:r>
        <w:rPr>
          <w:sz w:val="24"/>
          <w:szCs w:val="24"/>
        </w:rPr>
        <w:t xml:space="preserve"> </w:t>
      </w:r>
      <w:r w:rsidR="009C027C">
        <w:rPr>
          <w:sz w:val="24"/>
          <w:szCs w:val="24"/>
        </w:rPr>
        <w:t xml:space="preserve">that the forward </w:t>
      </w:r>
      <w:r w:rsidR="00D77CA4">
        <w:rPr>
          <w:sz w:val="24"/>
          <w:szCs w:val="24"/>
        </w:rPr>
        <w:t xml:space="preserve">extension </w:t>
      </w:r>
      <w:r w:rsidR="00471E0B">
        <w:rPr>
          <w:sz w:val="24"/>
          <w:szCs w:val="24"/>
        </w:rPr>
        <w:t>wa</w:t>
      </w:r>
      <w:r w:rsidR="00D77CA4">
        <w:rPr>
          <w:sz w:val="24"/>
          <w:szCs w:val="24"/>
        </w:rPr>
        <w:t>s</w:t>
      </w:r>
      <w:r w:rsidR="009C027C">
        <w:rPr>
          <w:sz w:val="24"/>
          <w:szCs w:val="24"/>
        </w:rPr>
        <w:t xml:space="preserve"> against the character of the area and would </w:t>
      </w:r>
      <w:r w:rsidR="00D77CA4">
        <w:rPr>
          <w:sz w:val="24"/>
          <w:szCs w:val="24"/>
        </w:rPr>
        <w:t>destroy</w:t>
      </w:r>
      <w:r w:rsidR="009C027C">
        <w:rPr>
          <w:sz w:val="24"/>
          <w:szCs w:val="24"/>
        </w:rPr>
        <w:t xml:space="preserve"> the appearance of the street amenity. </w:t>
      </w:r>
    </w:p>
    <w:p w14:paraId="6424ADAD" w14:textId="4CEE45C9" w:rsidR="00075D59" w:rsidRDefault="00EA0532" w:rsidP="007C2B6B">
      <w:pPr>
        <w:rPr>
          <w:sz w:val="24"/>
          <w:szCs w:val="24"/>
        </w:rPr>
      </w:pPr>
      <w:r>
        <w:rPr>
          <w:sz w:val="24"/>
          <w:szCs w:val="24"/>
        </w:rPr>
        <w:t xml:space="preserve">It was asked if there was </w:t>
      </w:r>
      <w:r w:rsidR="00075D59">
        <w:rPr>
          <w:sz w:val="24"/>
          <w:szCs w:val="24"/>
        </w:rPr>
        <w:t>TPO on the tree outside of the property</w:t>
      </w:r>
      <w:r w:rsidR="00471E0B">
        <w:rPr>
          <w:sz w:val="24"/>
          <w:szCs w:val="24"/>
        </w:rPr>
        <w:t xml:space="preserve">, believed to not </w:t>
      </w:r>
      <w:r w:rsidR="00646C4F">
        <w:rPr>
          <w:sz w:val="24"/>
          <w:szCs w:val="24"/>
        </w:rPr>
        <w:t>to apply</w:t>
      </w:r>
      <w:r>
        <w:rPr>
          <w:sz w:val="24"/>
          <w:szCs w:val="24"/>
        </w:rPr>
        <w:t>.</w:t>
      </w:r>
      <w:r w:rsidR="00471E0B">
        <w:rPr>
          <w:sz w:val="24"/>
          <w:szCs w:val="24"/>
        </w:rPr>
        <w:t xml:space="preserve"> </w:t>
      </w:r>
    </w:p>
    <w:p w14:paraId="59E6E5BA" w14:textId="11218673" w:rsidR="009801B7" w:rsidRPr="006C5264" w:rsidRDefault="00471E0B" w:rsidP="007C2B6B">
      <w:pPr>
        <w:rPr>
          <w:sz w:val="24"/>
          <w:szCs w:val="24"/>
        </w:rPr>
      </w:pPr>
      <w:r>
        <w:rPr>
          <w:sz w:val="24"/>
          <w:szCs w:val="24"/>
        </w:rPr>
        <w:t xml:space="preserve">A proposal was made </w:t>
      </w:r>
      <w:r w:rsidR="009E7689">
        <w:rPr>
          <w:sz w:val="24"/>
          <w:szCs w:val="24"/>
        </w:rPr>
        <w:t>to</w:t>
      </w:r>
      <w:r w:rsidR="00E81DD2">
        <w:rPr>
          <w:sz w:val="24"/>
          <w:szCs w:val="24"/>
        </w:rPr>
        <w:t xml:space="preserve"> </w:t>
      </w:r>
      <w:r w:rsidR="009E7689" w:rsidRPr="006C5264">
        <w:rPr>
          <w:sz w:val="24"/>
          <w:szCs w:val="24"/>
        </w:rPr>
        <w:t>o</w:t>
      </w:r>
      <w:r w:rsidR="00E81DD2" w:rsidRPr="006C5264">
        <w:rPr>
          <w:sz w:val="24"/>
          <w:szCs w:val="24"/>
        </w:rPr>
        <w:t xml:space="preserve">bject on the </w:t>
      </w:r>
      <w:r>
        <w:rPr>
          <w:sz w:val="24"/>
          <w:szCs w:val="24"/>
        </w:rPr>
        <w:t>g</w:t>
      </w:r>
      <w:r w:rsidR="00E81DD2" w:rsidRPr="006C5264">
        <w:rPr>
          <w:sz w:val="24"/>
          <w:szCs w:val="24"/>
        </w:rPr>
        <w:t xml:space="preserve">rounds of the impact of the street scene, </w:t>
      </w:r>
      <w:r w:rsidR="000C35FD">
        <w:rPr>
          <w:sz w:val="24"/>
          <w:szCs w:val="24"/>
        </w:rPr>
        <w:t xml:space="preserve">as </w:t>
      </w:r>
      <w:r w:rsidR="00E81DD2" w:rsidRPr="006C5264">
        <w:rPr>
          <w:sz w:val="24"/>
          <w:szCs w:val="24"/>
        </w:rPr>
        <w:t>it w</w:t>
      </w:r>
      <w:r w:rsidR="000C35FD">
        <w:rPr>
          <w:sz w:val="24"/>
          <w:szCs w:val="24"/>
        </w:rPr>
        <w:t>ould</w:t>
      </w:r>
      <w:r w:rsidR="00E81DD2" w:rsidRPr="006C5264">
        <w:rPr>
          <w:sz w:val="24"/>
          <w:szCs w:val="24"/>
        </w:rPr>
        <w:t xml:space="preserve"> be to</w:t>
      </w:r>
      <w:r w:rsidR="000C35FD">
        <w:rPr>
          <w:sz w:val="24"/>
          <w:szCs w:val="24"/>
        </w:rPr>
        <w:t>o</w:t>
      </w:r>
      <w:r w:rsidR="00E81DD2" w:rsidRPr="006C5264">
        <w:rPr>
          <w:sz w:val="24"/>
          <w:szCs w:val="24"/>
        </w:rPr>
        <w:t xml:space="preserve"> prominent and out of character with the surrounding houses, </w:t>
      </w:r>
      <w:r w:rsidR="000C35FD">
        <w:rPr>
          <w:sz w:val="24"/>
          <w:szCs w:val="24"/>
        </w:rPr>
        <w:t xml:space="preserve">and </w:t>
      </w:r>
      <w:r w:rsidR="00E81DD2" w:rsidRPr="006C5264">
        <w:rPr>
          <w:sz w:val="24"/>
          <w:szCs w:val="24"/>
        </w:rPr>
        <w:t xml:space="preserve">that it would impact the neighbours if the boundary </w:t>
      </w:r>
      <w:r w:rsidR="000C35FD">
        <w:rPr>
          <w:sz w:val="24"/>
          <w:szCs w:val="24"/>
        </w:rPr>
        <w:t xml:space="preserve">was extended </w:t>
      </w:r>
      <w:r w:rsidR="00E81DD2" w:rsidRPr="006C5264">
        <w:rPr>
          <w:sz w:val="24"/>
          <w:szCs w:val="24"/>
        </w:rPr>
        <w:t>into the shared area</w:t>
      </w:r>
      <w:r w:rsidR="000C35FD">
        <w:rPr>
          <w:sz w:val="24"/>
          <w:szCs w:val="24"/>
        </w:rPr>
        <w:t xml:space="preserve"> as it would</w:t>
      </w:r>
      <w:r w:rsidR="009801B7" w:rsidRPr="006C5264">
        <w:rPr>
          <w:sz w:val="24"/>
          <w:szCs w:val="24"/>
        </w:rPr>
        <w:t xml:space="preserve"> pinch off a portion of the road </w:t>
      </w:r>
      <w:r w:rsidR="000C35FD">
        <w:rPr>
          <w:sz w:val="24"/>
          <w:szCs w:val="24"/>
        </w:rPr>
        <w:t>that</w:t>
      </w:r>
      <w:r w:rsidR="009801B7" w:rsidRPr="006C5264">
        <w:rPr>
          <w:sz w:val="24"/>
          <w:szCs w:val="24"/>
        </w:rPr>
        <w:t xml:space="preserve"> </w:t>
      </w:r>
      <w:r w:rsidR="000C35FD">
        <w:rPr>
          <w:sz w:val="24"/>
          <w:szCs w:val="24"/>
        </w:rPr>
        <w:t xml:space="preserve">was the </w:t>
      </w:r>
      <w:r w:rsidR="009801B7" w:rsidRPr="006C5264">
        <w:rPr>
          <w:sz w:val="24"/>
          <w:szCs w:val="24"/>
        </w:rPr>
        <w:t>access</w:t>
      </w:r>
      <w:r w:rsidR="000C35FD">
        <w:rPr>
          <w:sz w:val="24"/>
          <w:szCs w:val="24"/>
        </w:rPr>
        <w:t xml:space="preserve"> for</w:t>
      </w:r>
      <w:r w:rsidR="009801B7" w:rsidRPr="006C5264">
        <w:rPr>
          <w:sz w:val="24"/>
          <w:szCs w:val="24"/>
        </w:rPr>
        <w:t xml:space="preserve"> the surrounding properties.</w:t>
      </w:r>
      <w:r w:rsidR="000C35FD">
        <w:rPr>
          <w:sz w:val="24"/>
          <w:szCs w:val="24"/>
        </w:rPr>
        <w:t xml:space="preserve"> There was also</w:t>
      </w:r>
      <w:r w:rsidR="009801B7" w:rsidRPr="006C5264">
        <w:rPr>
          <w:sz w:val="24"/>
          <w:szCs w:val="24"/>
        </w:rPr>
        <w:t xml:space="preserve"> support the concerns of the conservation officer</w:t>
      </w:r>
      <w:r w:rsidR="000C35FD">
        <w:rPr>
          <w:sz w:val="24"/>
          <w:szCs w:val="24"/>
        </w:rPr>
        <w:t>.</w:t>
      </w:r>
    </w:p>
    <w:p w14:paraId="49605C77" w14:textId="64FB05D5" w:rsidR="009801B7" w:rsidRDefault="006C5264" w:rsidP="007C2B6B">
      <w:pPr>
        <w:rPr>
          <w:sz w:val="24"/>
          <w:szCs w:val="24"/>
        </w:rPr>
      </w:pPr>
      <w:r>
        <w:rPr>
          <w:sz w:val="24"/>
          <w:szCs w:val="24"/>
        </w:rPr>
        <w:t>Vote -</w:t>
      </w:r>
      <w:r w:rsidR="00E72A01">
        <w:rPr>
          <w:sz w:val="24"/>
          <w:szCs w:val="24"/>
        </w:rPr>
        <w:t>Unanimous</w:t>
      </w:r>
      <w:r w:rsidR="009801B7">
        <w:rPr>
          <w:sz w:val="24"/>
          <w:szCs w:val="24"/>
        </w:rPr>
        <w:t xml:space="preserve">. </w:t>
      </w:r>
    </w:p>
    <w:p w14:paraId="5801F7C6" w14:textId="77005486" w:rsidR="00075D59" w:rsidRPr="00E76580" w:rsidRDefault="009801B7" w:rsidP="007C2B6B">
      <w:pPr>
        <w:rPr>
          <w:b/>
          <w:bCs/>
          <w:sz w:val="22"/>
          <w:szCs w:val="22"/>
          <w:u w:val="single"/>
        </w:rPr>
      </w:pPr>
      <w:r w:rsidRPr="00E76580">
        <w:rPr>
          <w:b/>
          <w:bCs/>
          <w:sz w:val="22"/>
          <w:szCs w:val="22"/>
          <w:u w:val="single"/>
        </w:rPr>
        <w:lastRenderedPageBreak/>
        <w:t xml:space="preserve">S/20/0608 - 13 The Broadway, Moredon, SN25 3BN </w:t>
      </w:r>
      <w:r w:rsidR="00E72A01" w:rsidRPr="00E76580">
        <w:rPr>
          <w:b/>
          <w:bCs/>
          <w:sz w:val="22"/>
          <w:szCs w:val="22"/>
          <w:u w:val="single"/>
        </w:rPr>
        <w:t>(Change</w:t>
      </w:r>
      <w:r w:rsidRPr="00E76580">
        <w:rPr>
          <w:b/>
          <w:bCs/>
          <w:sz w:val="22"/>
          <w:szCs w:val="22"/>
          <w:u w:val="single"/>
        </w:rPr>
        <w:t xml:space="preserve"> of use from residential (use class C3) to </w:t>
      </w:r>
      <w:r w:rsidR="00E72A01" w:rsidRPr="00E76580">
        <w:rPr>
          <w:b/>
          <w:bCs/>
          <w:sz w:val="22"/>
          <w:szCs w:val="22"/>
          <w:u w:val="single"/>
        </w:rPr>
        <w:t>an</w:t>
      </w:r>
      <w:r w:rsidRPr="00E76580">
        <w:rPr>
          <w:b/>
          <w:bCs/>
          <w:sz w:val="22"/>
          <w:szCs w:val="22"/>
          <w:u w:val="single"/>
        </w:rPr>
        <w:t xml:space="preserve"> HMO (Use class 4) </w:t>
      </w:r>
      <w:r w:rsidR="00075D59" w:rsidRPr="00E76580">
        <w:rPr>
          <w:b/>
          <w:bCs/>
          <w:sz w:val="22"/>
          <w:szCs w:val="22"/>
          <w:u w:val="single"/>
        </w:rPr>
        <w:t xml:space="preserve"> </w:t>
      </w:r>
    </w:p>
    <w:p w14:paraId="49C9A65C" w14:textId="33A3D859" w:rsidR="006C5264" w:rsidRDefault="000C35FD" w:rsidP="000C35FD">
      <w:pPr>
        <w:rPr>
          <w:sz w:val="24"/>
          <w:szCs w:val="24"/>
        </w:rPr>
      </w:pPr>
      <w:r>
        <w:rPr>
          <w:sz w:val="24"/>
          <w:szCs w:val="24"/>
        </w:rPr>
        <w:t>T</w:t>
      </w:r>
      <w:r w:rsidR="00C13B5B">
        <w:rPr>
          <w:sz w:val="24"/>
          <w:szCs w:val="24"/>
        </w:rPr>
        <w:t xml:space="preserve">he committee </w:t>
      </w:r>
      <w:r>
        <w:rPr>
          <w:sz w:val="24"/>
          <w:szCs w:val="24"/>
        </w:rPr>
        <w:t xml:space="preserve">discussed </w:t>
      </w:r>
      <w:r w:rsidR="00C13B5B">
        <w:rPr>
          <w:sz w:val="24"/>
          <w:szCs w:val="24"/>
        </w:rPr>
        <w:t>that this residence ha</w:t>
      </w:r>
      <w:r w:rsidR="002B1471">
        <w:rPr>
          <w:sz w:val="24"/>
          <w:szCs w:val="24"/>
        </w:rPr>
        <w:t>d</w:t>
      </w:r>
      <w:r w:rsidR="00C13B5B">
        <w:rPr>
          <w:sz w:val="24"/>
          <w:szCs w:val="24"/>
        </w:rPr>
        <w:t xml:space="preserve"> </w:t>
      </w:r>
      <w:r>
        <w:rPr>
          <w:sz w:val="24"/>
          <w:szCs w:val="24"/>
        </w:rPr>
        <w:t>allegedly bee</w:t>
      </w:r>
      <w:r w:rsidR="00C13B5B">
        <w:rPr>
          <w:sz w:val="24"/>
          <w:szCs w:val="24"/>
        </w:rPr>
        <w:t xml:space="preserve">n used as </w:t>
      </w:r>
      <w:r w:rsidR="00E837A6">
        <w:rPr>
          <w:sz w:val="24"/>
          <w:szCs w:val="24"/>
        </w:rPr>
        <w:t>an</w:t>
      </w:r>
      <w:r w:rsidR="00C13B5B">
        <w:rPr>
          <w:sz w:val="24"/>
          <w:szCs w:val="24"/>
        </w:rPr>
        <w:t xml:space="preserve"> HMO for some time</w:t>
      </w:r>
      <w:r>
        <w:rPr>
          <w:sz w:val="24"/>
          <w:szCs w:val="24"/>
        </w:rPr>
        <w:t xml:space="preserve"> but had only recently </w:t>
      </w:r>
      <w:r w:rsidR="002B1471">
        <w:rPr>
          <w:sz w:val="24"/>
          <w:szCs w:val="24"/>
        </w:rPr>
        <w:t>needed to apply</w:t>
      </w:r>
      <w:r>
        <w:rPr>
          <w:sz w:val="24"/>
          <w:szCs w:val="24"/>
        </w:rPr>
        <w:t xml:space="preserve"> for a licence as owner was looking to increase to</w:t>
      </w:r>
      <w:r w:rsidR="00C13B5B">
        <w:rPr>
          <w:sz w:val="24"/>
          <w:szCs w:val="24"/>
        </w:rPr>
        <w:t xml:space="preserve"> </w:t>
      </w:r>
      <w:r w:rsidR="00C164B9">
        <w:rPr>
          <w:sz w:val="24"/>
          <w:szCs w:val="24"/>
        </w:rPr>
        <w:t>seven tenants</w:t>
      </w:r>
      <w:r w:rsidR="006C5264">
        <w:rPr>
          <w:sz w:val="24"/>
          <w:szCs w:val="24"/>
        </w:rPr>
        <w:t>.</w:t>
      </w:r>
      <w:r w:rsidR="00C13B5B">
        <w:rPr>
          <w:sz w:val="24"/>
          <w:szCs w:val="24"/>
        </w:rPr>
        <w:t xml:space="preserve"> </w:t>
      </w:r>
      <w:r w:rsidR="008E2BEB">
        <w:rPr>
          <w:sz w:val="24"/>
          <w:szCs w:val="24"/>
        </w:rPr>
        <w:t>HMO Licens</w:t>
      </w:r>
      <w:r w:rsidR="002B1471">
        <w:rPr>
          <w:sz w:val="24"/>
          <w:szCs w:val="24"/>
        </w:rPr>
        <w:t>e</w:t>
      </w:r>
      <w:r w:rsidR="008E2BEB">
        <w:rPr>
          <w:sz w:val="24"/>
          <w:szCs w:val="24"/>
        </w:rPr>
        <w:t xml:space="preserve"> was obtained at the beginning of May 2020, this will last for Five years. </w:t>
      </w:r>
    </w:p>
    <w:p w14:paraId="759BAFCF" w14:textId="77777777" w:rsidR="00E76580" w:rsidRDefault="008E2BEB" w:rsidP="007C2B6B">
      <w:pPr>
        <w:rPr>
          <w:sz w:val="24"/>
          <w:szCs w:val="24"/>
        </w:rPr>
      </w:pPr>
      <w:r>
        <w:rPr>
          <w:sz w:val="24"/>
          <w:szCs w:val="24"/>
        </w:rPr>
        <w:t>Concerns were raised by the ward Councillor</w:t>
      </w:r>
      <w:r w:rsidR="00C82A14">
        <w:rPr>
          <w:sz w:val="24"/>
          <w:szCs w:val="24"/>
        </w:rPr>
        <w:t xml:space="preserve"> regarding</w:t>
      </w:r>
      <w:r>
        <w:rPr>
          <w:sz w:val="24"/>
          <w:szCs w:val="24"/>
        </w:rPr>
        <w:t xml:space="preserve"> the size of the shared amenity. Under the current HMO guidelines, a house converted to HMO should have 10sq meters of lounge plus an extra 2sq meters per person beyond five people. For seven people there should be a 14sq meter lounge, currently </w:t>
      </w:r>
      <w:r w:rsidR="00C82A14">
        <w:rPr>
          <w:sz w:val="24"/>
          <w:szCs w:val="24"/>
        </w:rPr>
        <w:t>there are only</w:t>
      </w:r>
      <w:r>
        <w:rPr>
          <w:sz w:val="24"/>
          <w:szCs w:val="24"/>
        </w:rPr>
        <w:t xml:space="preserve"> 6.</w:t>
      </w:r>
      <w:r w:rsidR="00476450">
        <w:rPr>
          <w:sz w:val="24"/>
          <w:szCs w:val="24"/>
        </w:rPr>
        <w:t>7</w:t>
      </w:r>
      <w:r>
        <w:rPr>
          <w:sz w:val="24"/>
          <w:szCs w:val="24"/>
        </w:rPr>
        <w:t>sq meters</w:t>
      </w:r>
      <w:r w:rsidR="00476450">
        <w:rPr>
          <w:sz w:val="24"/>
          <w:szCs w:val="24"/>
        </w:rPr>
        <w:t>.</w:t>
      </w:r>
    </w:p>
    <w:p w14:paraId="596D9ACF" w14:textId="502F780B" w:rsidR="00476450" w:rsidRDefault="000C35FD" w:rsidP="007C2B6B">
      <w:pPr>
        <w:rPr>
          <w:sz w:val="24"/>
          <w:szCs w:val="24"/>
        </w:rPr>
      </w:pPr>
      <w:r>
        <w:rPr>
          <w:sz w:val="24"/>
          <w:szCs w:val="24"/>
        </w:rPr>
        <w:t>Discussions covered the provision of amenity in the property and impact on parking on</w:t>
      </w:r>
      <w:r w:rsidR="00476450">
        <w:rPr>
          <w:sz w:val="24"/>
          <w:szCs w:val="24"/>
        </w:rPr>
        <w:t xml:space="preserve"> the Broadway</w:t>
      </w:r>
      <w:r>
        <w:rPr>
          <w:sz w:val="24"/>
          <w:szCs w:val="24"/>
        </w:rPr>
        <w:t>.</w:t>
      </w:r>
      <w:r w:rsidR="00476450">
        <w:rPr>
          <w:sz w:val="24"/>
          <w:szCs w:val="24"/>
        </w:rPr>
        <w:t xml:space="preserve"> No.13 is on the Brow of the hill on the left hand side, just below </w:t>
      </w:r>
      <w:r w:rsidR="00897352">
        <w:rPr>
          <w:sz w:val="24"/>
          <w:szCs w:val="24"/>
        </w:rPr>
        <w:t>Hillier’s</w:t>
      </w:r>
      <w:r w:rsidR="00476450">
        <w:rPr>
          <w:sz w:val="24"/>
          <w:szCs w:val="24"/>
        </w:rPr>
        <w:t xml:space="preserve"> and the school, currently has three parking spaces, a property of this size would ideally need a forth parking space and a HMO is likely to have more cars than a normal house</w:t>
      </w:r>
      <w:r w:rsidR="00897352">
        <w:rPr>
          <w:sz w:val="24"/>
          <w:szCs w:val="24"/>
        </w:rPr>
        <w:t xml:space="preserve"> with six </w:t>
      </w:r>
      <w:r w:rsidR="00C82A14">
        <w:rPr>
          <w:sz w:val="24"/>
          <w:szCs w:val="24"/>
        </w:rPr>
        <w:t>occupants</w:t>
      </w:r>
      <w:r w:rsidR="00897352">
        <w:rPr>
          <w:sz w:val="24"/>
          <w:szCs w:val="24"/>
        </w:rPr>
        <w:t xml:space="preserve"> possibly needing six parking spaces. </w:t>
      </w:r>
    </w:p>
    <w:p w14:paraId="060A38AC" w14:textId="333B7FBE" w:rsidR="00897352" w:rsidRDefault="00897352" w:rsidP="007C2B6B">
      <w:pPr>
        <w:rPr>
          <w:sz w:val="24"/>
          <w:szCs w:val="24"/>
        </w:rPr>
      </w:pPr>
      <w:r>
        <w:rPr>
          <w:sz w:val="24"/>
          <w:szCs w:val="24"/>
        </w:rPr>
        <w:t>Highways ha</w:t>
      </w:r>
      <w:r w:rsidR="00EA0532">
        <w:rPr>
          <w:sz w:val="24"/>
          <w:szCs w:val="24"/>
        </w:rPr>
        <w:t>d</w:t>
      </w:r>
      <w:r>
        <w:rPr>
          <w:sz w:val="24"/>
          <w:szCs w:val="24"/>
        </w:rPr>
        <w:t xml:space="preserve"> re</w:t>
      </w:r>
      <w:r w:rsidR="000C35FD">
        <w:rPr>
          <w:sz w:val="24"/>
          <w:szCs w:val="24"/>
        </w:rPr>
        <w:t>commended</w:t>
      </w:r>
      <w:r>
        <w:rPr>
          <w:sz w:val="24"/>
          <w:szCs w:val="24"/>
        </w:rPr>
        <w:t xml:space="preserve"> refusal of this application on the basis that they strongly resist any increase in vehicles in an already traffic parking heavy area and they have serious concerns that there are only three parking spaces and not the six/seven that it would need with</w:t>
      </w:r>
      <w:r w:rsidR="0035410C">
        <w:rPr>
          <w:sz w:val="24"/>
          <w:szCs w:val="24"/>
        </w:rPr>
        <w:t xml:space="preserve"> an</w:t>
      </w:r>
      <w:r>
        <w:rPr>
          <w:sz w:val="24"/>
          <w:szCs w:val="24"/>
        </w:rPr>
        <w:t xml:space="preserve"> HMO of seven occupants</w:t>
      </w:r>
      <w:r w:rsidR="000C35FD">
        <w:rPr>
          <w:sz w:val="24"/>
          <w:szCs w:val="24"/>
        </w:rPr>
        <w:t>.</w:t>
      </w:r>
      <w:r>
        <w:rPr>
          <w:sz w:val="24"/>
          <w:szCs w:val="24"/>
        </w:rPr>
        <w:t xml:space="preserve"> </w:t>
      </w:r>
    </w:p>
    <w:p w14:paraId="57CD24EA" w14:textId="1E982070" w:rsidR="002B1471" w:rsidRDefault="002B1471" w:rsidP="007C2B6B">
      <w:pPr>
        <w:rPr>
          <w:sz w:val="24"/>
          <w:szCs w:val="24"/>
        </w:rPr>
      </w:pPr>
      <w:r w:rsidRPr="00AE0A6B">
        <w:rPr>
          <w:sz w:val="24"/>
          <w:szCs w:val="24"/>
        </w:rPr>
        <w:t>Objections</w:t>
      </w:r>
      <w:r w:rsidR="00EA0532">
        <w:rPr>
          <w:sz w:val="24"/>
          <w:szCs w:val="24"/>
        </w:rPr>
        <w:t xml:space="preserve"> also</w:t>
      </w:r>
      <w:r w:rsidRPr="00AE0A6B">
        <w:rPr>
          <w:sz w:val="24"/>
          <w:szCs w:val="24"/>
        </w:rPr>
        <w:t xml:space="preserve"> raised by Rodbourne Cheney </w:t>
      </w:r>
      <w:r>
        <w:rPr>
          <w:sz w:val="24"/>
          <w:szCs w:val="24"/>
        </w:rPr>
        <w:t xml:space="preserve">Residents’ Association </w:t>
      </w:r>
      <w:r w:rsidRPr="00AE0A6B">
        <w:rPr>
          <w:sz w:val="24"/>
          <w:szCs w:val="24"/>
        </w:rPr>
        <w:t>and several of the neighbours</w:t>
      </w:r>
      <w:r>
        <w:rPr>
          <w:sz w:val="24"/>
          <w:szCs w:val="24"/>
        </w:rPr>
        <w:t>.</w:t>
      </w:r>
    </w:p>
    <w:p w14:paraId="730A1AD5" w14:textId="0B25D4A1" w:rsidR="00D65281" w:rsidRDefault="002B1471" w:rsidP="007C2B6B">
      <w:pPr>
        <w:rPr>
          <w:sz w:val="24"/>
          <w:szCs w:val="24"/>
        </w:rPr>
      </w:pPr>
      <w:r>
        <w:rPr>
          <w:sz w:val="24"/>
          <w:szCs w:val="24"/>
        </w:rPr>
        <w:t>It was proposed to o</w:t>
      </w:r>
      <w:r w:rsidR="00D65281">
        <w:rPr>
          <w:sz w:val="24"/>
          <w:szCs w:val="24"/>
        </w:rPr>
        <w:t>bject</w:t>
      </w:r>
      <w:r>
        <w:rPr>
          <w:sz w:val="24"/>
          <w:szCs w:val="24"/>
        </w:rPr>
        <w:t xml:space="preserve"> on the grounds of</w:t>
      </w:r>
      <w:r w:rsidR="00D65281">
        <w:rPr>
          <w:sz w:val="24"/>
          <w:szCs w:val="24"/>
        </w:rPr>
        <w:t xml:space="preserve"> parking </w:t>
      </w:r>
      <w:r>
        <w:rPr>
          <w:sz w:val="24"/>
          <w:szCs w:val="24"/>
        </w:rPr>
        <w:t>provision,</w:t>
      </w:r>
      <w:r w:rsidR="00D65281">
        <w:rPr>
          <w:sz w:val="24"/>
          <w:szCs w:val="24"/>
        </w:rPr>
        <w:t xml:space="preserve"> concerns over the shared amenity space</w:t>
      </w:r>
      <w:r>
        <w:rPr>
          <w:sz w:val="24"/>
          <w:szCs w:val="24"/>
        </w:rPr>
        <w:t xml:space="preserve"> and the apparent lack of </w:t>
      </w:r>
      <w:r w:rsidR="00D65281">
        <w:rPr>
          <w:sz w:val="24"/>
          <w:szCs w:val="24"/>
        </w:rPr>
        <w:t>bin</w:t>
      </w:r>
      <w:r>
        <w:rPr>
          <w:sz w:val="24"/>
          <w:szCs w:val="24"/>
        </w:rPr>
        <w:t xml:space="preserve"> / cycle</w:t>
      </w:r>
      <w:r w:rsidR="00D65281">
        <w:rPr>
          <w:sz w:val="24"/>
          <w:szCs w:val="24"/>
        </w:rPr>
        <w:t xml:space="preserve"> storage. </w:t>
      </w:r>
    </w:p>
    <w:p w14:paraId="72E6CE32" w14:textId="3118873E" w:rsidR="00D65281" w:rsidRDefault="0035410C" w:rsidP="007C2B6B">
      <w:pPr>
        <w:rPr>
          <w:sz w:val="24"/>
          <w:szCs w:val="24"/>
        </w:rPr>
      </w:pPr>
      <w:r>
        <w:rPr>
          <w:sz w:val="24"/>
          <w:szCs w:val="24"/>
        </w:rPr>
        <w:t>Vote -</w:t>
      </w:r>
      <w:r w:rsidR="00D65281">
        <w:rPr>
          <w:sz w:val="24"/>
          <w:szCs w:val="24"/>
        </w:rPr>
        <w:t xml:space="preserve">Unanimous. </w:t>
      </w:r>
    </w:p>
    <w:p w14:paraId="6DB4ED86" w14:textId="78A9E3FA" w:rsidR="00D65281" w:rsidRPr="00E76580" w:rsidRDefault="00D65281" w:rsidP="007C2B6B">
      <w:pPr>
        <w:rPr>
          <w:b/>
          <w:bCs/>
          <w:sz w:val="22"/>
          <w:szCs w:val="22"/>
          <w:u w:val="single"/>
        </w:rPr>
      </w:pPr>
      <w:r w:rsidRPr="00E76580">
        <w:rPr>
          <w:b/>
          <w:bCs/>
          <w:sz w:val="22"/>
          <w:szCs w:val="22"/>
          <w:u w:val="single"/>
        </w:rPr>
        <w:t xml:space="preserve">S/20/0425 -32 Cricklade Road, SN2 8AA – (Erection of a </w:t>
      </w:r>
      <w:r w:rsidR="00AB2193" w:rsidRPr="00E76580">
        <w:rPr>
          <w:b/>
          <w:bCs/>
          <w:sz w:val="22"/>
          <w:szCs w:val="22"/>
          <w:u w:val="single"/>
        </w:rPr>
        <w:t>first-floor</w:t>
      </w:r>
      <w:r w:rsidRPr="00E76580">
        <w:rPr>
          <w:b/>
          <w:bCs/>
          <w:sz w:val="22"/>
          <w:szCs w:val="22"/>
          <w:u w:val="single"/>
        </w:rPr>
        <w:t xml:space="preserve"> extension to create a flat.)</w:t>
      </w:r>
    </w:p>
    <w:p w14:paraId="289BD7B2" w14:textId="68ECBC27" w:rsidR="004448B8" w:rsidRDefault="00BF6B7E" w:rsidP="007C2B6B">
      <w:pPr>
        <w:rPr>
          <w:sz w:val="24"/>
          <w:szCs w:val="24"/>
        </w:rPr>
      </w:pPr>
      <w:r>
        <w:rPr>
          <w:sz w:val="24"/>
          <w:szCs w:val="24"/>
        </w:rPr>
        <w:t>This had</w:t>
      </w:r>
      <w:r w:rsidR="004448B8" w:rsidRPr="004448B8">
        <w:rPr>
          <w:sz w:val="24"/>
          <w:szCs w:val="24"/>
        </w:rPr>
        <w:t xml:space="preserve"> previously </w:t>
      </w:r>
      <w:r>
        <w:rPr>
          <w:sz w:val="24"/>
          <w:szCs w:val="24"/>
        </w:rPr>
        <w:t xml:space="preserve">been discussed </w:t>
      </w:r>
      <w:r w:rsidR="004448B8" w:rsidRPr="004448B8">
        <w:rPr>
          <w:sz w:val="24"/>
          <w:szCs w:val="24"/>
        </w:rPr>
        <w:t>in May</w:t>
      </w:r>
      <w:r w:rsidR="004448B8">
        <w:rPr>
          <w:sz w:val="24"/>
          <w:szCs w:val="24"/>
        </w:rPr>
        <w:t xml:space="preserve"> 2020, </w:t>
      </w:r>
      <w:r w:rsidR="004448B8" w:rsidRPr="004448B8">
        <w:rPr>
          <w:sz w:val="24"/>
          <w:szCs w:val="24"/>
        </w:rPr>
        <w:t>re issue</w:t>
      </w:r>
      <w:r w:rsidR="004448B8">
        <w:rPr>
          <w:sz w:val="24"/>
          <w:szCs w:val="24"/>
        </w:rPr>
        <w:t>d</w:t>
      </w:r>
      <w:r w:rsidR="004448B8" w:rsidRPr="004448B8">
        <w:rPr>
          <w:sz w:val="24"/>
          <w:szCs w:val="24"/>
        </w:rPr>
        <w:t xml:space="preserve"> </w:t>
      </w:r>
      <w:r>
        <w:rPr>
          <w:sz w:val="24"/>
          <w:szCs w:val="24"/>
        </w:rPr>
        <w:t xml:space="preserve">plans with minor </w:t>
      </w:r>
      <w:r w:rsidR="004448B8" w:rsidRPr="004448B8">
        <w:rPr>
          <w:sz w:val="24"/>
          <w:szCs w:val="24"/>
        </w:rPr>
        <w:t>changes</w:t>
      </w:r>
      <w:r w:rsidR="002B1471">
        <w:rPr>
          <w:sz w:val="24"/>
          <w:szCs w:val="24"/>
        </w:rPr>
        <w:t>.</w:t>
      </w:r>
      <w:r w:rsidR="004448B8">
        <w:rPr>
          <w:sz w:val="24"/>
          <w:szCs w:val="24"/>
        </w:rPr>
        <w:t xml:space="preserve"> </w:t>
      </w:r>
    </w:p>
    <w:p w14:paraId="7FA3771C" w14:textId="0EB495B8" w:rsidR="004448B8" w:rsidRDefault="002B1471" w:rsidP="007C2B6B">
      <w:pPr>
        <w:rPr>
          <w:sz w:val="24"/>
          <w:szCs w:val="24"/>
        </w:rPr>
      </w:pPr>
      <w:r>
        <w:rPr>
          <w:sz w:val="24"/>
          <w:szCs w:val="24"/>
        </w:rPr>
        <w:t xml:space="preserve">Committee had </w:t>
      </w:r>
      <w:r w:rsidR="004448B8">
        <w:rPr>
          <w:sz w:val="24"/>
          <w:szCs w:val="24"/>
        </w:rPr>
        <w:t xml:space="preserve">previously objected to this application in May, the objection was based on concerns from </w:t>
      </w:r>
      <w:r w:rsidR="0035410C">
        <w:rPr>
          <w:sz w:val="24"/>
          <w:szCs w:val="24"/>
        </w:rPr>
        <w:t>E</w:t>
      </w:r>
      <w:r w:rsidR="004448B8">
        <w:rPr>
          <w:sz w:val="24"/>
          <w:szCs w:val="24"/>
        </w:rPr>
        <w:t xml:space="preserve">nvironmental </w:t>
      </w:r>
      <w:r w:rsidR="0035410C">
        <w:rPr>
          <w:sz w:val="24"/>
          <w:szCs w:val="24"/>
        </w:rPr>
        <w:t>H</w:t>
      </w:r>
      <w:r w:rsidR="004448B8">
        <w:rPr>
          <w:sz w:val="24"/>
          <w:szCs w:val="24"/>
        </w:rPr>
        <w:t>ealth over the drainage.</w:t>
      </w:r>
      <w:r w:rsidR="00EA0532">
        <w:rPr>
          <w:sz w:val="24"/>
          <w:szCs w:val="24"/>
        </w:rPr>
        <w:t xml:space="preserve"> </w:t>
      </w:r>
      <w:r w:rsidR="00BF6B7E">
        <w:rPr>
          <w:sz w:val="24"/>
          <w:szCs w:val="24"/>
        </w:rPr>
        <w:t>Some</w:t>
      </w:r>
      <w:r w:rsidR="004448B8">
        <w:rPr>
          <w:sz w:val="24"/>
          <w:szCs w:val="24"/>
        </w:rPr>
        <w:t xml:space="preserve"> of the </w:t>
      </w:r>
      <w:r w:rsidR="00BF6B7E">
        <w:rPr>
          <w:sz w:val="24"/>
          <w:szCs w:val="24"/>
        </w:rPr>
        <w:t xml:space="preserve">environmental </w:t>
      </w:r>
      <w:r w:rsidR="004448B8">
        <w:rPr>
          <w:sz w:val="24"/>
          <w:szCs w:val="24"/>
        </w:rPr>
        <w:t xml:space="preserve">reports had not previously been </w:t>
      </w:r>
      <w:r w:rsidR="00BF6B7E">
        <w:rPr>
          <w:sz w:val="24"/>
          <w:szCs w:val="24"/>
        </w:rPr>
        <w:t>submitted</w:t>
      </w:r>
      <w:r w:rsidR="004448B8">
        <w:rPr>
          <w:sz w:val="24"/>
          <w:szCs w:val="24"/>
        </w:rPr>
        <w:t xml:space="preserve"> </w:t>
      </w:r>
      <w:r w:rsidR="00BF6B7E">
        <w:rPr>
          <w:sz w:val="24"/>
          <w:szCs w:val="24"/>
        </w:rPr>
        <w:t xml:space="preserve">by the applicant </w:t>
      </w:r>
      <w:r w:rsidR="004448B8">
        <w:rPr>
          <w:sz w:val="24"/>
          <w:szCs w:val="24"/>
        </w:rPr>
        <w:t xml:space="preserve">and </w:t>
      </w:r>
      <w:r w:rsidR="00BF6B7E">
        <w:rPr>
          <w:sz w:val="24"/>
          <w:szCs w:val="24"/>
        </w:rPr>
        <w:t>it was reported that these were in t</w:t>
      </w:r>
      <w:r w:rsidR="004448B8">
        <w:rPr>
          <w:sz w:val="24"/>
          <w:szCs w:val="24"/>
        </w:rPr>
        <w:t xml:space="preserve">he process of being done. </w:t>
      </w:r>
    </w:p>
    <w:p w14:paraId="5457B1D3" w14:textId="74C7F3C2" w:rsidR="004448B8" w:rsidRPr="00E837A6" w:rsidRDefault="00BF6B7E" w:rsidP="007C2B6B">
      <w:pPr>
        <w:rPr>
          <w:b/>
          <w:bCs/>
          <w:i/>
          <w:iCs/>
          <w:sz w:val="24"/>
          <w:szCs w:val="24"/>
        </w:rPr>
      </w:pPr>
      <w:r>
        <w:rPr>
          <w:sz w:val="24"/>
          <w:szCs w:val="24"/>
        </w:rPr>
        <w:t>It was proposed that n</w:t>
      </w:r>
      <w:r w:rsidR="004448B8" w:rsidRPr="0035410C">
        <w:rPr>
          <w:sz w:val="24"/>
          <w:szCs w:val="24"/>
        </w:rPr>
        <w:t xml:space="preserve">o objection </w:t>
      </w:r>
      <w:r>
        <w:rPr>
          <w:sz w:val="24"/>
          <w:szCs w:val="24"/>
        </w:rPr>
        <w:t>should be raised</w:t>
      </w:r>
      <w:r w:rsidR="004448B8" w:rsidRPr="0035410C">
        <w:rPr>
          <w:sz w:val="24"/>
          <w:szCs w:val="24"/>
        </w:rPr>
        <w:t xml:space="preserve"> if </w:t>
      </w:r>
      <w:r w:rsidR="0035410C">
        <w:rPr>
          <w:sz w:val="24"/>
          <w:szCs w:val="24"/>
        </w:rPr>
        <w:t>E</w:t>
      </w:r>
      <w:r w:rsidR="004448B8" w:rsidRPr="0035410C">
        <w:rPr>
          <w:sz w:val="24"/>
          <w:szCs w:val="24"/>
        </w:rPr>
        <w:t xml:space="preserve">nvironmental </w:t>
      </w:r>
      <w:r w:rsidR="0035410C">
        <w:rPr>
          <w:sz w:val="24"/>
          <w:szCs w:val="24"/>
        </w:rPr>
        <w:t>H</w:t>
      </w:r>
      <w:r w:rsidR="004448B8" w:rsidRPr="0035410C">
        <w:rPr>
          <w:sz w:val="24"/>
          <w:szCs w:val="24"/>
        </w:rPr>
        <w:t xml:space="preserve">ealth </w:t>
      </w:r>
      <w:r w:rsidR="00150276" w:rsidRPr="0035410C">
        <w:rPr>
          <w:sz w:val="24"/>
          <w:szCs w:val="24"/>
        </w:rPr>
        <w:t>remove</w:t>
      </w:r>
      <w:r>
        <w:rPr>
          <w:sz w:val="24"/>
          <w:szCs w:val="24"/>
        </w:rPr>
        <w:t>d</w:t>
      </w:r>
      <w:r w:rsidR="004448B8" w:rsidRPr="0035410C">
        <w:rPr>
          <w:sz w:val="24"/>
          <w:szCs w:val="24"/>
        </w:rPr>
        <w:t xml:space="preserve"> the objections that</w:t>
      </w:r>
      <w:r w:rsidR="0035410C">
        <w:rPr>
          <w:sz w:val="24"/>
          <w:szCs w:val="24"/>
        </w:rPr>
        <w:t xml:space="preserve"> they</w:t>
      </w:r>
      <w:r w:rsidR="004448B8" w:rsidRPr="0035410C">
        <w:rPr>
          <w:sz w:val="24"/>
          <w:szCs w:val="24"/>
        </w:rPr>
        <w:t xml:space="preserve"> had in place previously</w:t>
      </w:r>
      <w:r w:rsidR="004448B8" w:rsidRPr="00E837A6">
        <w:rPr>
          <w:b/>
          <w:bCs/>
          <w:i/>
          <w:iCs/>
          <w:sz w:val="24"/>
          <w:szCs w:val="24"/>
        </w:rPr>
        <w:t xml:space="preserve">. </w:t>
      </w:r>
    </w:p>
    <w:p w14:paraId="5B717B13" w14:textId="0628499E" w:rsidR="004448B8" w:rsidRDefault="0035410C" w:rsidP="007C2B6B">
      <w:pPr>
        <w:rPr>
          <w:sz w:val="24"/>
          <w:szCs w:val="24"/>
        </w:rPr>
      </w:pPr>
      <w:r>
        <w:rPr>
          <w:sz w:val="24"/>
          <w:szCs w:val="24"/>
        </w:rPr>
        <w:t xml:space="preserve">Vote - </w:t>
      </w:r>
      <w:r w:rsidR="004448B8">
        <w:rPr>
          <w:sz w:val="24"/>
          <w:szCs w:val="24"/>
        </w:rPr>
        <w:t xml:space="preserve">Unanimous. </w:t>
      </w:r>
    </w:p>
    <w:p w14:paraId="17E06641" w14:textId="46EECBAB" w:rsidR="004448B8" w:rsidRPr="00E76580" w:rsidRDefault="004448B8" w:rsidP="007C2B6B">
      <w:pPr>
        <w:rPr>
          <w:b/>
          <w:bCs/>
          <w:sz w:val="22"/>
          <w:szCs w:val="22"/>
          <w:u w:val="single"/>
        </w:rPr>
      </w:pPr>
      <w:r w:rsidRPr="00E76580">
        <w:rPr>
          <w:b/>
          <w:bCs/>
          <w:sz w:val="22"/>
          <w:szCs w:val="22"/>
          <w:u w:val="single"/>
        </w:rPr>
        <w:lastRenderedPageBreak/>
        <w:t>S/20/0553 – Unit 2261 Dunbeath Road, Elgin, SN2</w:t>
      </w:r>
      <w:r w:rsidR="00150276" w:rsidRPr="00E76580">
        <w:rPr>
          <w:b/>
          <w:bCs/>
          <w:sz w:val="22"/>
          <w:szCs w:val="22"/>
          <w:u w:val="single"/>
        </w:rPr>
        <w:t xml:space="preserve"> 8EA (Change of use class B2 (General </w:t>
      </w:r>
      <w:r w:rsidR="0000045E" w:rsidRPr="00E76580">
        <w:rPr>
          <w:b/>
          <w:bCs/>
          <w:sz w:val="22"/>
          <w:szCs w:val="22"/>
          <w:u w:val="single"/>
        </w:rPr>
        <w:t>industry)</w:t>
      </w:r>
      <w:r w:rsidR="00150276" w:rsidRPr="00E76580">
        <w:rPr>
          <w:b/>
          <w:bCs/>
          <w:sz w:val="22"/>
          <w:szCs w:val="22"/>
          <w:u w:val="single"/>
        </w:rPr>
        <w:t>/B8 (Storage /</w:t>
      </w:r>
      <w:r w:rsidR="0000045E" w:rsidRPr="00E76580">
        <w:rPr>
          <w:b/>
          <w:bCs/>
          <w:sz w:val="22"/>
          <w:szCs w:val="22"/>
          <w:u w:val="single"/>
        </w:rPr>
        <w:t>Distribution) to</w:t>
      </w:r>
      <w:r w:rsidR="00150276" w:rsidRPr="00E76580">
        <w:rPr>
          <w:b/>
          <w:bCs/>
          <w:sz w:val="22"/>
          <w:szCs w:val="22"/>
          <w:u w:val="single"/>
        </w:rPr>
        <w:t xml:space="preserve"> a mixed use of use B2 (General Industry)</w:t>
      </w:r>
      <w:r w:rsidR="0000045E" w:rsidRPr="00E76580">
        <w:rPr>
          <w:b/>
          <w:bCs/>
          <w:sz w:val="22"/>
          <w:szCs w:val="22"/>
          <w:u w:val="single"/>
        </w:rPr>
        <w:t>/B8 (Storage/Distribution) /solid clinical waste treatment and transfer facility (Sui Generis)</w:t>
      </w:r>
    </w:p>
    <w:p w14:paraId="52082AA6" w14:textId="4165364E" w:rsidR="0000045E" w:rsidRDefault="0000045E" w:rsidP="007C2B6B">
      <w:pPr>
        <w:rPr>
          <w:sz w:val="24"/>
          <w:szCs w:val="24"/>
        </w:rPr>
      </w:pPr>
      <w:r w:rsidRPr="0000045E">
        <w:rPr>
          <w:sz w:val="24"/>
          <w:szCs w:val="24"/>
        </w:rPr>
        <w:t>This application has been examined previously</w:t>
      </w:r>
      <w:r>
        <w:rPr>
          <w:sz w:val="24"/>
          <w:szCs w:val="24"/>
        </w:rPr>
        <w:t xml:space="preserve">, there were no </w:t>
      </w:r>
      <w:r w:rsidR="00BF6B7E">
        <w:rPr>
          <w:sz w:val="24"/>
          <w:szCs w:val="24"/>
        </w:rPr>
        <w:t>objections raised</w:t>
      </w:r>
      <w:r>
        <w:rPr>
          <w:sz w:val="24"/>
          <w:szCs w:val="24"/>
        </w:rPr>
        <w:t xml:space="preserve"> at the time. </w:t>
      </w:r>
    </w:p>
    <w:p w14:paraId="21A26982" w14:textId="17B7A77B" w:rsidR="00665289" w:rsidRDefault="00BF6B7E" w:rsidP="007C2B6B">
      <w:pPr>
        <w:rPr>
          <w:sz w:val="24"/>
          <w:szCs w:val="24"/>
        </w:rPr>
      </w:pPr>
      <w:r>
        <w:rPr>
          <w:sz w:val="24"/>
          <w:szCs w:val="24"/>
        </w:rPr>
        <w:t xml:space="preserve">There were no </w:t>
      </w:r>
      <w:r w:rsidR="00EA0532">
        <w:rPr>
          <w:sz w:val="24"/>
          <w:szCs w:val="24"/>
        </w:rPr>
        <w:t xml:space="preserve">new </w:t>
      </w:r>
      <w:r>
        <w:rPr>
          <w:sz w:val="24"/>
          <w:szCs w:val="24"/>
        </w:rPr>
        <w:t>concerns raised by</w:t>
      </w:r>
      <w:r w:rsidR="0035410C">
        <w:rPr>
          <w:sz w:val="24"/>
          <w:szCs w:val="24"/>
        </w:rPr>
        <w:t xml:space="preserve"> committee members</w:t>
      </w:r>
      <w:r w:rsidR="00EA0532">
        <w:rPr>
          <w:sz w:val="24"/>
          <w:szCs w:val="24"/>
        </w:rPr>
        <w:t xml:space="preserve">. </w:t>
      </w:r>
      <w:r w:rsidR="00EC01EE">
        <w:rPr>
          <w:sz w:val="24"/>
          <w:szCs w:val="24"/>
        </w:rPr>
        <w:t xml:space="preserve">A </w:t>
      </w:r>
      <w:r w:rsidR="00665289">
        <w:rPr>
          <w:sz w:val="24"/>
          <w:szCs w:val="24"/>
        </w:rPr>
        <w:t xml:space="preserve">Highways reports </w:t>
      </w:r>
      <w:r>
        <w:rPr>
          <w:sz w:val="24"/>
          <w:szCs w:val="24"/>
        </w:rPr>
        <w:t>concluded</w:t>
      </w:r>
      <w:r w:rsidR="00665289">
        <w:rPr>
          <w:sz w:val="24"/>
          <w:szCs w:val="24"/>
        </w:rPr>
        <w:t xml:space="preserve"> that the traffic produced </w:t>
      </w:r>
      <w:r>
        <w:rPr>
          <w:sz w:val="24"/>
          <w:szCs w:val="24"/>
        </w:rPr>
        <w:t>wa</w:t>
      </w:r>
      <w:r w:rsidR="00665289">
        <w:rPr>
          <w:sz w:val="24"/>
          <w:szCs w:val="24"/>
        </w:rPr>
        <w:t xml:space="preserve">s likely to be less </w:t>
      </w:r>
      <w:r w:rsidR="00EC01EE">
        <w:rPr>
          <w:sz w:val="24"/>
          <w:szCs w:val="24"/>
        </w:rPr>
        <w:t>than previous</w:t>
      </w:r>
      <w:r>
        <w:rPr>
          <w:sz w:val="24"/>
          <w:szCs w:val="24"/>
        </w:rPr>
        <w:t xml:space="preserve"> use</w:t>
      </w:r>
      <w:r w:rsidR="00665289">
        <w:rPr>
          <w:sz w:val="24"/>
          <w:szCs w:val="24"/>
        </w:rPr>
        <w:t xml:space="preserve">. </w:t>
      </w:r>
    </w:p>
    <w:p w14:paraId="6E6FB394" w14:textId="3F2523CE" w:rsidR="00E837A6" w:rsidRDefault="00BF6B7E" w:rsidP="007C2B6B">
      <w:pPr>
        <w:rPr>
          <w:sz w:val="24"/>
          <w:szCs w:val="24"/>
        </w:rPr>
      </w:pPr>
      <w:r>
        <w:rPr>
          <w:sz w:val="24"/>
          <w:szCs w:val="24"/>
        </w:rPr>
        <w:t>Proposed n</w:t>
      </w:r>
      <w:r w:rsidR="00E837A6" w:rsidRPr="00EC01EE">
        <w:rPr>
          <w:sz w:val="24"/>
          <w:szCs w:val="24"/>
        </w:rPr>
        <w:t xml:space="preserve">o objections. </w:t>
      </w:r>
    </w:p>
    <w:p w14:paraId="73E721F7" w14:textId="2320F9EE" w:rsidR="00EC01EE" w:rsidRPr="00EC01EE" w:rsidRDefault="00EC01EE" w:rsidP="007C2B6B">
      <w:pPr>
        <w:rPr>
          <w:sz w:val="24"/>
          <w:szCs w:val="24"/>
        </w:rPr>
      </w:pPr>
      <w:r>
        <w:rPr>
          <w:sz w:val="24"/>
          <w:szCs w:val="24"/>
        </w:rPr>
        <w:t xml:space="preserve">Vote - Unanimous. </w:t>
      </w:r>
    </w:p>
    <w:p w14:paraId="50DF5794" w14:textId="03E56291" w:rsidR="00665289" w:rsidRPr="00E76580" w:rsidRDefault="00665289" w:rsidP="007C2B6B">
      <w:pPr>
        <w:rPr>
          <w:b/>
          <w:bCs/>
          <w:sz w:val="22"/>
          <w:szCs w:val="22"/>
          <w:u w:val="single"/>
        </w:rPr>
      </w:pPr>
      <w:r w:rsidRPr="00E76580">
        <w:rPr>
          <w:b/>
          <w:bCs/>
          <w:sz w:val="22"/>
          <w:szCs w:val="22"/>
          <w:u w:val="single"/>
        </w:rPr>
        <w:t>Update on applications examined previously</w:t>
      </w:r>
    </w:p>
    <w:p w14:paraId="1203059B" w14:textId="1814424B" w:rsidR="00665289" w:rsidRDefault="00665289" w:rsidP="007C2B6B">
      <w:pPr>
        <w:rPr>
          <w:sz w:val="24"/>
          <w:szCs w:val="24"/>
        </w:rPr>
      </w:pPr>
      <w:r w:rsidRPr="00665289">
        <w:rPr>
          <w:sz w:val="24"/>
          <w:szCs w:val="24"/>
        </w:rPr>
        <w:t>None</w:t>
      </w:r>
    </w:p>
    <w:p w14:paraId="5C3FFECD" w14:textId="5C660365" w:rsidR="00665289" w:rsidRPr="00E76580" w:rsidRDefault="00665289" w:rsidP="007C2B6B">
      <w:pPr>
        <w:rPr>
          <w:b/>
          <w:bCs/>
          <w:sz w:val="22"/>
          <w:szCs w:val="22"/>
          <w:u w:val="single"/>
        </w:rPr>
      </w:pPr>
      <w:r w:rsidRPr="00E76580">
        <w:rPr>
          <w:b/>
          <w:bCs/>
          <w:sz w:val="22"/>
          <w:szCs w:val="22"/>
          <w:u w:val="single"/>
        </w:rPr>
        <w:t>Morris Street Parking</w:t>
      </w:r>
    </w:p>
    <w:p w14:paraId="0CD96B84" w14:textId="22880900" w:rsidR="00EC01EE" w:rsidRDefault="00665289" w:rsidP="007C2B6B">
      <w:pPr>
        <w:rPr>
          <w:sz w:val="24"/>
          <w:szCs w:val="24"/>
        </w:rPr>
      </w:pPr>
      <w:r w:rsidRPr="00665289">
        <w:rPr>
          <w:sz w:val="24"/>
          <w:szCs w:val="24"/>
        </w:rPr>
        <w:t xml:space="preserve">AR </w:t>
      </w:r>
      <w:r>
        <w:rPr>
          <w:sz w:val="24"/>
          <w:szCs w:val="24"/>
        </w:rPr>
        <w:t xml:space="preserve">Informs Cllrs that he had received correspondence from a </w:t>
      </w:r>
      <w:r w:rsidR="00BF6B7E">
        <w:rPr>
          <w:sz w:val="24"/>
          <w:szCs w:val="24"/>
        </w:rPr>
        <w:t xml:space="preserve">resident that lived </w:t>
      </w:r>
      <w:r>
        <w:rPr>
          <w:sz w:val="24"/>
          <w:szCs w:val="24"/>
        </w:rPr>
        <w:t>in Morris Street towards Mannington</w:t>
      </w:r>
      <w:r w:rsidR="00BF6B7E">
        <w:rPr>
          <w:sz w:val="24"/>
          <w:szCs w:val="24"/>
        </w:rPr>
        <w:t xml:space="preserve"> Rec</w:t>
      </w:r>
      <w:r>
        <w:rPr>
          <w:sz w:val="24"/>
          <w:szCs w:val="24"/>
        </w:rPr>
        <w:t xml:space="preserve">. </w:t>
      </w:r>
      <w:r w:rsidR="00BF6B7E">
        <w:rPr>
          <w:sz w:val="24"/>
          <w:szCs w:val="24"/>
        </w:rPr>
        <w:t>The resident</w:t>
      </w:r>
      <w:r>
        <w:rPr>
          <w:sz w:val="24"/>
          <w:szCs w:val="24"/>
        </w:rPr>
        <w:t xml:space="preserve"> </w:t>
      </w:r>
      <w:r w:rsidR="00BF6B7E">
        <w:rPr>
          <w:sz w:val="24"/>
          <w:szCs w:val="24"/>
        </w:rPr>
        <w:t>reported</w:t>
      </w:r>
      <w:r>
        <w:rPr>
          <w:sz w:val="24"/>
          <w:szCs w:val="24"/>
        </w:rPr>
        <w:t xml:space="preserve"> that there </w:t>
      </w:r>
      <w:r w:rsidR="00BF6B7E">
        <w:rPr>
          <w:sz w:val="24"/>
          <w:szCs w:val="24"/>
        </w:rPr>
        <w:t xml:space="preserve">were </w:t>
      </w:r>
      <w:r>
        <w:rPr>
          <w:sz w:val="24"/>
          <w:szCs w:val="24"/>
        </w:rPr>
        <w:t xml:space="preserve">a lot of people </w:t>
      </w:r>
      <w:r w:rsidR="00BF6B7E">
        <w:rPr>
          <w:sz w:val="24"/>
          <w:szCs w:val="24"/>
        </w:rPr>
        <w:t xml:space="preserve">who appeared to be </w:t>
      </w:r>
      <w:r>
        <w:rPr>
          <w:sz w:val="24"/>
          <w:szCs w:val="24"/>
        </w:rPr>
        <w:t>parking their cars in Morris Street and then walking off to use the facilities, particularly throughout lockdown</w:t>
      </w:r>
      <w:r w:rsidR="00E837A6">
        <w:rPr>
          <w:sz w:val="24"/>
          <w:szCs w:val="24"/>
        </w:rPr>
        <w:t>. I</w:t>
      </w:r>
      <w:r>
        <w:rPr>
          <w:sz w:val="24"/>
          <w:szCs w:val="24"/>
        </w:rPr>
        <w:t>t</w:t>
      </w:r>
      <w:r w:rsidR="00E837A6">
        <w:rPr>
          <w:sz w:val="24"/>
          <w:szCs w:val="24"/>
        </w:rPr>
        <w:t xml:space="preserve"> </w:t>
      </w:r>
      <w:r w:rsidR="00646C4F">
        <w:rPr>
          <w:sz w:val="24"/>
          <w:szCs w:val="24"/>
        </w:rPr>
        <w:t>wa</w:t>
      </w:r>
      <w:r w:rsidR="00E837A6">
        <w:rPr>
          <w:sz w:val="24"/>
          <w:szCs w:val="24"/>
        </w:rPr>
        <w:t>s</w:t>
      </w:r>
      <w:r>
        <w:rPr>
          <w:sz w:val="24"/>
          <w:szCs w:val="24"/>
        </w:rPr>
        <w:t xml:space="preserve"> beginning to become a bit of an access point.</w:t>
      </w:r>
    </w:p>
    <w:p w14:paraId="301C0EC0" w14:textId="416F9B08" w:rsidR="00665289" w:rsidRDefault="00BF6B7E" w:rsidP="007C2B6B">
      <w:pPr>
        <w:rPr>
          <w:sz w:val="24"/>
          <w:szCs w:val="24"/>
        </w:rPr>
      </w:pPr>
      <w:r>
        <w:rPr>
          <w:sz w:val="24"/>
          <w:szCs w:val="24"/>
        </w:rPr>
        <w:t>The resident</w:t>
      </w:r>
      <w:r w:rsidR="00665289">
        <w:rPr>
          <w:sz w:val="24"/>
          <w:szCs w:val="24"/>
        </w:rPr>
        <w:t xml:space="preserve"> ha</w:t>
      </w:r>
      <w:r>
        <w:rPr>
          <w:sz w:val="24"/>
          <w:szCs w:val="24"/>
        </w:rPr>
        <w:t>d</w:t>
      </w:r>
      <w:r w:rsidR="00665289">
        <w:rPr>
          <w:sz w:val="24"/>
          <w:szCs w:val="24"/>
        </w:rPr>
        <w:t xml:space="preserve"> asked how this situation c</w:t>
      </w:r>
      <w:r>
        <w:rPr>
          <w:sz w:val="24"/>
          <w:szCs w:val="24"/>
        </w:rPr>
        <w:t>ould</w:t>
      </w:r>
      <w:r w:rsidR="00665289">
        <w:rPr>
          <w:sz w:val="24"/>
          <w:szCs w:val="24"/>
        </w:rPr>
        <w:t xml:space="preserve"> be resolved? He </w:t>
      </w:r>
      <w:r w:rsidR="00646C4F">
        <w:rPr>
          <w:sz w:val="24"/>
          <w:szCs w:val="24"/>
        </w:rPr>
        <w:t>asked if</w:t>
      </w:r>
      <w:r w:rsidR="00665289">
        <w:rPr>
          <w:sz w:val="24"/>
          <w:szCs w:val="24"/>
        </w:rPr>
        <w:t xml:space="preserve"> people </w:t>
      </w:r>
      <w:r w:rsidR="00646C4F">
        <w:rPr>
          <w:sz w:val="24"/>
          <w:szCs w:val="24"/>
        </w:rPr>
        <w:t>could</w:t>
      </w:r>
      <w:r w:rsidR="00665289">
        <w:rPr>
          <w:sz w:val="24"/>
          <w:szCs w:val="24"/>
        </w:rPr>
        <w:t xml:space="preserve"> be encouraged to use the parking </w:t>
      </w:r>
      <w:r w:rsidR="00646C4F">
        <w:rPr>
          <w:sz w:val="24"/>
          <w:szCs w:val="24"/>
        </w:rPr>
        <w:t>on the</w:t>
      </w:r>
      <w:r w:rsidR="00665289">
        <w:rPr>
          <w:sz w:val="24"/>
          <w:szCs w:val="24"/>
        </w:rPr>
        <w:t xml:space="preserve"> Bridgemead</w:t>
      </w:r>
      <w:r w:rsidR="00646C4F">
        <w:rPr>
          <w:sz w:val="24"/>
          <w:szCs w:val="24"/>
        </w:rPr>
        <w:t xml:space="preserve"> side instead</w:t>
      </w:r>
      <w:r w:rsidR="00665289">
        <w:rPr>
          <w:sz w:val="24"/>
          <w:szCs w:val="24"/>
        </w:rPr>
        <w:t>.</w:t>
      </w:r>
    </w:p>
    <w:p w14:paraId="401BCEED" w14:textId="6BAFEF23" w:rsidR="00CD5ADF" w:rsidRDefault="00EC01EE" w:rsidP="007C2B6B">
      <w:pPr>
        <w:rPr>
          <w:sz w:val="24"/>
          <w:szCs w:val="24"/>
        </w:rPr>
      </w:pPr>
      <w:r>
        <w:rPr>
          <w:sz w:val="24"/>
          <w:szCs w:val="24"/>
        </w:rPr>
        <w:t xml:space="preserve">AR. </w:t>
      </w:r>
      <w:r w:rsidR="00AE50F0">
        <w:rPr>
          <w:sz w:val="24"/>
          <w:szCs w:val="24"/>
        </w:rPr>
        <w:t xml:space="preserve">Reported it was </w:t>
      </w:r>
      <w:r w:rsidR="00C740EF">
        <w:rPr>
          <w:sz w:val="24"/>
          <w:szCs w:val="24"/>
        </w:rPr>
        <w:t xml:space="preserve">very difficult for </w:t>
      </w:r>
      <w:r>
        <w:rPr>
          <w:sz w:val="24"/>
          <w:szCs w:val="24"/>
        </w:rPr>
        <w:t>H</w:t>
      </w:r>
      <w:r w:rsidR="00C740EF">
        <w:rPr>
          <w:sz w:val="24"/>
          <w:szCs w:val="24"/>
        </w:rPr>
        <w:t xml:space="preserve">ighways to agree to the brown signs for local destinations </w:t>
      </w:r>
      <w:proofErr w:type="gramStart"/>
      <w:r w:rsidR="00C740EF">
        <w:rPr>
          <w:sz w:val="24"/>
          <w:szCs w:val="24"/>
        </w:rPr>
        <w:t>off of</w:t>
      </w:r>
      <w:proofErr w:type="gramEnd"/>
      <w:r w:rsidR="00C740EF">
        <w:rPr>
          <w:sz w:val="24"/>
          <w:szCs w:val="24"/>
        </w:rPr>
        <w:t xml:space="preserve"> </w:t>
      </w:r>
      <w:r>
        <w:rPr>
          <w:sz w:val="24"/>
          <w:szCs w:val="24"/>
        </w:rPr>
        <w:t>m</w:t>
      </w:r>
      <w:r w:rsidR="00C740EF">
        <w:rPr>
          <w:sz w:val="24"/>
          <w:szCs w:val="24"/>
        </w:rPr>
        <w:t xml:space="preserve">ain </w:t>
      </w:r>
      <w:r>
        <w:rPr>
          <w:sz w:val="24"/>
          <w:szCs w:val="24"/>
        </w:rPr>
        <w:t>r</w:t>
      </w:r>
      <w:r w:rsidR="00C740EF">
        <w:rPr>
          <w:sz w:val="24"/>
          <w:szCs w:val="24"/>
        </w:rPr>
        <w:t>oads, so it w</w:t>
      </w:r>
      <w:r w:rsidR="00BF6B7E">
        <w:rPr>
          <w:sz w:val="24"/>
          <w:szCs w:val="24"/>
        </w:rPr>
        <w:t>ould</w:t>
      </w:r>
      <w:r w:rsidR="00C740EF">
        <w:rPr>
          <w:sz w:val="24"/>
          <w:szCs w:val="24"/>
        </w:rPr>
        <w:t xml:space="preserve"> be almost impossible to have a brown sign agreed</w:t>
      </w:r>
      <w:r w:rsidR="00665289">
        <w:rPr>
          <w:sz w:val="24"/>
          <w:szCs w:val="24"/>
        </w:rPr>
        <w:t xml:space="preserve"> </w:t>
      </w:r>
      <w:r w:rsidR="00C740EF">
        <w:rPr>
          <w:sz w:val="24"/>
          <w:szCs w:val="24"/>
        </w:rPr>
        <w:t>for Mannington</w:t>
      </w:r>
      <w:r w:rsidR="00646C4F">
        <w:rPr>
          <w:sz w:val="24"/>
          <w:szCs w:val="24"/>
        </w:rPr>
        <w:t xml:space="preserve"> Rec</w:t>
      </w:r>
      <w:r w:rsidR="00C740EF">
        <w:rPr>
          <w:sz w:val="24"/>
          <w:szCs w:val="24"/>
        </w:rPr>
        <w:t xml:space="preserve"> off of Great Western Way</w:t>
      </w:r>
      <w:r w:rsidR="00646C4F">
        <w:rPr>
          <w:sz w:val="24"/>
          <w:szCs w:val="24"/>
        </w:rPr>
        <w:t>.</w:t>
      </w:r>
      <w:r w:rsidR="00EA0532">
        <w:rPr>
          <w:sz w:val="24"/>
          <w:szCs w:val="24"/>
        </w:rPr>
        <w:t xml:space="preserve"> </w:t>
      </w:r>
      <w:r w:rsidR="00CD5ADF">
        <w:rPr>
          <w:sz w:val="24"/>
          <w:szCs w:val="24"/>
        </w:rPr>
        <w:t>T</w:t>
      </w:r>
      <w:r w:rsidR="00C740EF">
        <w:rPr>
          <w:sz w:val="24"/>
          <w:szCs w:val="24"/>
        </w:rPr>
        <w:t xml:space="preserve">he </w:t>
      </w:r>
      <w:r w:rsidR="00646C4F">
        <w:rPr>
          <w:sz w:val="24"/>
          <w:szCs w:val="24"/>
        </w:rPr>
        <w:t>option</w:t>
      </w:r>
      <w:r w:rsidR="00C740EF">
        <w:rPr>
          <w:sz w:val="24"/>
          <w:szCs w:val="24"/>
        </w:rPr>
        <w:t xml:space="preserve"> of putting up any signage further than 500</w:t>
      </w:r>
      <w:r w:rsidR="00CD5ADF">
        <w:rPr>
          <w:sz w:val="24"/>
          <w:szCs w:val="24"/>
        </w:rPr>
        <w:t xml:space="preserve"> </w:t>
      </w:r>
      <w:r w:rsidR="00C740EF">
        <w:rPr>
          <w:sz w:val="24"/>
          <w:szCs w:val="24"/>
        </w:rPr>
        <w:t xml:space="preserve">yards from the park itself </w:t>
      </w:r>
      <w:r w:rsidR="00AE50F0">
        <w:rPr>
          <w:sz w:val="24"/>
          <w:szCs w:val="24"/>
        </w:rPr>
        <w:t>would be</w:t>
      </w:r>
      <w:r w:rsidR="00C740EF">
        <w:rPr>
          <w:sz w:val="24"/>
          <w:szCs w:val="24"/>
        </w:rPr>
        <w:t xml:space="preserve"> relatively slim.  </w:t>
      </w:r>
    </w:p>
    <w:p w14:paraId="7061FD2C" w14:textId="32875496" w:rsidR="00C740EF" w:rsidRDefault="00CD5ADF" w:rsidP="007C2B6B">
      <w:pPr>
        <w:rPr>
          <w:sz w:val="24"/>
          <w:szCs w:val="24"/>
        </w:rPr>
      </w:pPr>
      <w:r>
        <w:rPr>
          <w:sz w:val="24"/>
          <w:szCs w:val="24"/>
        </w:rPr>
        <w:t xml:space="preserve">There </w:t>
      </w:r>
      <w:r w:rsidR="00AE50F0">
        <w:rPr>
          <w:sz w:val="24"/>
          <w:szCs w:val="24"/>
        </w:rPr>
        <w:t>we</w:t>
      </w:r>
      <w:r>
        <w:rPr>
          <w:sz w:val="24"/>
          <w:szCs w:val="24"/>
        </w:rPr>
        <w:t xml:space="preserve">re </w:t>
      </w:r>
      <w:r w:rsidR="00C740EF">
        <w:rPr>
          <w:sz w:val="24"/>
          <w:szCs w:val="24"/>
        </w:rPr>
        <w:t>a couple of options:</w:t>
      </w:r>
    </w:p>
    <w:p w14:paraId="4D52AC65" w14:textId="1AF14EBA" w:rsidR="00C740EF" w:rsidRDefault="00AE50F0" w:rsidP="00C740EF">
      <w:pPr>
        <w:pStyle w:val="ListParagraph"/>
        <w:numPr>
          <w:ilvl w:val="0"/>
          <w:numId w:val="3"/>
        </w:numPr>
        <w:rPr>
          <w:sz w:val="24"/>
          <w:szCs w:val="24"/>
        </w:rPr>
      </w:pPr>
      <w:r>
        <w:rPr>
          <w:sz w:val="24"/>
          <w:szCs w:val="24"/>
        </w:rPr>
        <w:t>C</w:t>
      </w:r>
      <w:r w:rsidR="00C740EF">
        <w:rPr>
          <w:sz w:val="24"/>
          <w:szCs w:val="24"/>
        </w:rPr>
        <w:t xml:space="preserve">ome to an arrangement with British Land that own some of the car park at </w:t>
      </w:r>
      <w:r>
        <w:rPr>
          <w:sz w:val="24"/>
          <w:szCs w:val="24"/>
        </w:rPr>
        <w:t>B</w:t>
      </w:r>
      <w:r w:rsidR="00C740EF">
        <w:rPr>
          <w:sz w:val="24"/>
          <w:szCs w:val="24"/>
        </w:rPr>
        <w:t>ridgemead</w:t>
      </w:r>
      <w:r>
        <w:rPr>
          <w:sz w:val="24"/>
          <w:szCs w:val="24"/>
        </w:rPr>
        <w:t xml:space="preserve"> and</w:t>
      </w:r>
      <w:r w:rsidR="00C740EF">
        <w:rPr>
          <w:sz w:val="24"/>
          <w:szCs w:val="24"/>
        </w:rPr>
        <w:t xml:space="preserve"> ask people to park there but we could end up paying a rental there as we have done before. </w:t>
      </w:r>
    </w:p>
    <w:p w14:paraId="2ACF3BE6" w14:textId="751E77D8" w:rsidR="00C740EF" w:rsidRDefault="00AE50F0" w:rsidP="00C740EF">
      <w:pPr>
        <w:pStyle w:val="ListParagraph"/>
        <w:numPr>
          <w:ilvl w:val="0"/>
          <w:numId w:val="3"/>
        </w:numPr>
        <w:rPr>
          <w:sz w:val="24"/>
          <w:szCs w:val="24"/>
        </w:rPr>
      </w:pPr>
      <w:r>
        <w:rPr>
          <w:sz w:val="24"/>
          <w:szCs w:val="24"/>
        </w:rPr>
        <w:t>T</w:t>
      </w:r>
      <w:r w:rsidR="00C740EF">
        <w:rPr>
          <w:sz w:val="24"/>
          <w:szCs w:val="24"/>
        </w:rPr>
        <w:t>ry put</w:t>
      </w:r>
      <w:r>
        <w:rPr>
          <w:sz w:val="24"/>
          <w:szCs w:val="24"/>
        </w:rPr>
        <w:t>ting</w:t>
      </w:r>
      <w:r w:rsidR="00C740EF">
        <w:rPr>
          <w:sz w:val="24"/>
          <w:szCs w:val="24"/>
        </w:rPr>
        <w:t xml:space="preserve"> up some local signage</w:t>
      </w:r>
      <w:r>
        <w:rPr>
          <w:sz w:val="24"/>
          <w:szCs w:val="24"/>
        </w:rPr>
        <w:t xml:space="preserve"> or </w:t>
      </w:r>
      <w:r w:rsidR="00EC01EE">
        <w:rPr>
          <w:sz w:val="24"/>
          <w:szCs w:val="24"/>
        </w:rPr>
        <w:t xml:space="preserve">put together a </w:t>
      </w:r>
      <w:r w:rsidR="00C740EF">
        <w:rPr>
          <w:sz w:val="24"/>
          <w:szCs w:val="24"/>
        </w:rPr>
        <w:t>local awareness campaign.</w:t>
      </w:r>
    </w:p>
    <w:p w14:paraId="3877B00C" w14:textId="011238EB" w:rsidR="00C740EF" w:rsidRDefault="00AE50F0" w:rsidP="00C740EF">
      <w:pPr>
        <w:rPr>
          <w:sz w:val="24"/>
          <w:szCs w:val="24"/>
        </w:rPr>
      </w:pPr>
      <w:r>
        <w:rPr>
          <w:sz w:val="24"/>
          <w:szCs w:val="24"/>
        </w:rPr>
        <w:t>It was considered if the</w:t>
      </w:r>
      <w:r w:rsidR="00C740EF">
        <w:rPr>
          <w:sz w:val="24"/>
          <w:szCs w:val="24"/>
        </w:rPr>
        <w:t xml:space="preserve"> problem with Mannington Rec </w:t>
      </w:r>
      <w:r w:rsidR="00646C4F">
        <w:rPr>
          <w:sz w:val="24"/>
          <w:szCs w:val="24"/>
        </w:rPr>
        <w:t>wa</w:t>
      </w:r>
      <w:r w:rsidR="00C740EF">
        <w:rPr>
          <w:sz w:val="24"/>
          <w:szCs w:val="24"/>
        </w:rPr>
        <w:t>s that part of the car park has been handed over as a depo</w:t>
      </w:r>
      <w:r>
        <w:rPr>
          <w:sz w:val="24"/>
          <w:szCs w:val="24"/>
        </w:rPr>
        <w:t xml:space="preserve">t </w:t>
      </w:r>
      <w:r w:rsidR="00646C4F">
        <w:rPr>
          <w:sz w:val="24"/>
          <w:szCs w:val="24"/>
        </w:rPr>
        <w:t xml:space="preserve">for the Mead Way improvements </w:t>
      </w:r>
      <w:r>
        <w:rPr>
          <w:sz w:val="24"/>
          <w:szCs w:val="24"/>
        </w:rPr>
        <w:t>and that the problem would possibly ease by Christmas</w:t>
      </w:r>
      <w:r w:rsidR="00646C4F">
        <w:rPr>
          <w:sz w:val="24"/>
          <w:szCs w:val="24"/>
        </w:rPr>
        <w:t>.  It was also considered if it was worth approaching SBC for assistance.</w:t>
      </w:r>
      <w:r w:rsidR="00EC01EE">
        <w:rPr>
          <w:sz w:val="24"/>
          <w:szCs w:val="24"/>
        </w:rPr>
        <w:t xml:space="preserve"> </w:t>
      </w:r>
    </w:p>
    <w:p w14:paraId="18803D08" w14:textId="06AA2093" w:rsidR="00554877" w:rsidRPr="00AE0A6B" w:rsidRDefault="00EC01EE" w:rsidP="007C2B6B">
      <w:pPr>
        <w:rPr>
          <w:sz w:val="24"/>
          <w:szCs w:val="24"/>
        </w:rPr>
      </w:pPr>
      <w:r w:rsidRPr="006A2565">
        <w:rPr>
          <w:b/>
          <w:bCs/>
          <w:sz w:val="24"/>
          <w:szCs w:val="24"/>
        </w:rPr>
        <w:t>Action</w:t>
      </w:r>
      <w:r>
        <w:rPr>
          <w:sz w:val="24"/>
          <w:szCs w:val="24"/>
        </w:rPr>
        <w:t xml:space="preserve"> - AR to </w:t>
      </w:r>
      <w:r w:rsidR="006A2565">
        <w:rPr>
          <w:sz w:val="24"/>
          <w:szCs w:val="24"/>
        </w:rPr>
        <w:t>investigate</w:t>
      </w:r>
      <w:r>
        <w:rPr>
          <w:sz w:val="24"/>
          <w:szCs w:val="24"/>
        </w:rPr>
        <w:t xml:space="preserve"> </w:t>
      </w:r>
      <w:r w:rsidR="006A2565">
        <w:rPr>
          <w:sz w:val="24"/>
          <w:szCs w:val="24"/>
        </w:rPr>
        <w:t xml:space="preserve">the permissions required to add signage. </w:t>
      </w:r>
    </w:p>
    <w:p w14:paraId="52E58046" w14:textId="5E5DD9EA" w:rsidR="00665289" w:rsidRPr="00C80010" w:rsidRDefault="00665289" w:rsidP="007C2B6B">
      <w:pPr>
        <w:rPr>
          <w:b/>
          <w:bCs/>
          <w:sz w:val="22"/>
          <w:szCs w:val="22"/>
          <w:u w:val="single"/>
        </w:rPr>
      </w:pPr>
      <w:r w:rsidRPr="00C80010">
        <w:rPr>
          <w:b/>
          <w:bCs/>
          <w:sz w:val="22"/>
          <w:szCs w:val="22"/>
          <w:u w:val="single"/>
        </w:rPr>
        <w:t xml:space="preserve">Manor Gardens </w:t>
      </w:r>
    </w:p>
    <w:p w14:paraId="517DC3D1" w14:textId="7DA80D41" w:rsidR="00554877" w:rsidRDefault="00554877" w:rsidP="007C2B6B">
      <w:pPr>
        <w:rPr>
          <w:sz w:val="24"/>
          <w:szCs w:val="24"/>
        </w:rPr>
      </w:pPr>
      <w:r w:rsidRPr="00554877">
        <w:rPr>
          <w:sz w:val="24"/>
          <w:szCs w:val="24"/>
        </w:rPr>
        <w:lastRenderedPageBreak/>
        <w:t xml:space="preserve">AR </w:t>
      </w:r>
      <w:r>
        <w:rPr>
          <w:sz w:val="24"/>
          <w:szCs w:val="24"/>
        </w:rPr>
        <w:t>inform</w:t>
      </w:r>
      <w:r w:rsidR="00AE50F0">
        <w:rPr>
          <w:sz w:val="24"/>
          <w:szCs w:val="24"/>
        </w:rPr>
        <w:t>ed</w:t>
      </w:r>
      <w:r>
        <w:rPr>
          <w:sz w:val="24"/>
          <w:szCs w:val="24"/>
        </w:rPr>
        <w:t xml:space="preserve"> the Committee</w:t>
      </w:r>
      <w:r w:rsidR="006A2565">
        <w:rPr>
          <w:sz w:val="24"/>
          <w:szCs w:val="24"/>
        </w:rPr>
        <w:t xml:space="preserve"> that</w:t>
      </w:r>
      <w:r>
        <w:rPr>
          <w:sz w:val="24"/>
          <w:szCs w:val="24"/>
        </w:rPr>
        <w:t xml:space="preserve"> </w:t>
      </w:r>
      <w:r w:rsidR="006A2565">
        <w:rPr>
          <w:sz w:val="24"/>
          <w:szCs w:val="24"/>
        </w:rPr>
        <w:t>h</w:t>
      </w:r>
      <w:r>
        <w:rPr>
          <w:sz w:val="24"/>
          <w:szCs w:val="24"/>
        </w:rPr>
        <w:t xml:space="preserve">e was previously involved in assisting Cllrs </w:t>
      </w:r>
      <w:r w:rsidR="006A2565">
        <w:rPr>
          <w:sz w:val="24"/>
          <w:szCs w:val="24"/>
        </w:rPr>
        <w:t xml:space="preserve">to </w:t>
      </w:r>
      <w:r>
        <w:rPr>
          <w:sz w:val="24"/>
          <w:szCs w:val="24"/>
        </w:rPr>
        <w:t xml:space="preserve">resolve an issue surrounding the grounds along Manor </w:t>
      </w:r>
      <w:r w:rsidR="00DA42BF">
        <w:rPr>
          <w:sz w:val="24"/>
          <w:szCs w:val="24"/>
        </w:rPr>
        <w:t>Gardens</w:t>
      </w:r>
      <w:r>
        <w:rPr>
          <w:sz w:val="24"/>
          <w:szCs w:val="24"/>
        </w:rPr>
        <w:t xml:space="preserve"> which comes off Cheney Manor Road</w:t>
      </w:r>
      <w:r w:rsidR="006A2565">
        <w:rPr>
          <w:sz w:val="24"/>
          <w:szCs w:val="24"/>
        </w:rPr>
        <w:t xml:space="preserve">. </w:t>
      </w:r>
      <w:r w:rsidR="00EA0532">
        <w:rPr>
          <w:sz w:val="24"/>
          <w:szCs w:val="24"/>
        </w:rPr>
        <w:t>T</w:t>
      </w:r>
      <w:r>
        <w:rPr>
          <w:sz w:val="24"/>
          <w:szCs w:val="24"/>
        </w:rPr>
        <w:t>he residents there w</w:t>
      </w:r>
      <w:r w:rsidR="00AE50F0">
        <w:rPr>
          <w:sz w:val="24"/>
          <w:szCs w:val="24"/>
        </w:rPr>
        <w:t>ould like</w:t>
      </w:r>
      <w:r>
        <w:rPr>
          <w:sz w:val="24"/>
          <w:szCs w:val="24"/>
        </w:rPr>
        <w:t xml:space="preserve"> to keep their verges smart, the municipal contract that </w:t>
      </w:r>
      <w:r w:rsidR="00646C4F">
        <w:rPr>
          <w:sz w:val="24"/>
          <w:szCs w:val="24"/>
        </w:rPr>
        <w:t>was</w:t>
      </w:r>
      <w:r>
        <w:rPr>
          <w:sz w:val="24"/>
          <w:szCs w:val="24"/>
        </w:rPr>
        <w:t xml:space="preserve"> in place through SBC and the Parish </w:t>
      </w:r>
      <w:proofErr w:type="gramStart"/>
      <w:r w:rsidR="00EA0532">
        <w:rPr>
          <w:sz w:val="24"/>
          <w:szCs w:val="24"/>
        </w:rPr>
        <w:t>wa</w:t>
      </w:r>
      <w:r>
        <w:rPr>
          <w:sz w:val="24"/>
          <w:szCs w:val="24"/>
        </w:rPr>
        <w:t>sn’t</w:t>
      </w:r>
      <w:proofErr w:type="gramEnd"/>
      <w:r>
        <w:rPr>
          <w:sz w:val="24"/>
          <w:szCs w:val="24"/>
        </w:rPr>
        <w:t xml:space="preserve"> really up to the spec that</w:t>
      </w:r>
      <w:r w:rsidR="00DA42BF">
        <w:rPr>
          <w:sz w:val="24"/>
          <w:szCs w:val="24"/>
        </w:rPr>
        <w:t xml:space="preserve"> </w:t>
      </w:r>
      <w:r>
        <w:rPr>
          <w:sz w:val="24"/>
          <w:szCs w:val="24"/>
        </w:rPr>
        <w:t>they w</w:t>
      </w:r>
      <w:r w:rsidR="00AE50F0">
        <w:rPr>
          <w:sz w:val="24"/>
          <w:szCs w:val="24"/>
        </w:rPr>
        <w:t>ould like. This had not in the past been popular with all residents.</w:t>
      </w:r>
      <w:r w:rsidR="00646C4F">
        <w:rPr>
          <w:sz w:val="24"/>
          <w:szCs w:val="24"/>
        </w:rPr>
        <w:t xml:space="preserve"> </w:t>
      </w:r>
      <w:r w:rsidR="00ED24CB">
        <w:rPr>
          <w:sz w:val="24"/>
          <w:szCs w:val="24"/>
        </w:rPr>
        <w:t xml:space="preserve">Now that the Parish have taken over, the residents would like to return to maintaining the verges. </w:t>
      </w:r>
    </w:p>
    <w:p w14:paraId="4DAC6FA0" w14:textId="5705CBDF" w:rsidR="00ED24CB" w:rsidRDefault="00AE50F0" w:rsidP="007C2B6B">
      <w:pPr>
        <w:rPr>
          <w:sz w:val="24"/>
          <w:szCs w:val="24"/>
        </w:rPr>
      </w:pPr>
      <w:r>
        <w:rPr>
          <w:sz w:val="24"/>
          <w:szCs w:val="24"/>
        </w:rPr>
        <w:t>It was proposed that</w:t>
      </w:r>
      <w:r w:rsidR="00ED24CB">
        <w:rPr>
          <w:sz w:val="24"/>
          <w:szCs w:val="24"/>
        </w:rPr>
        <w:t xml:space="preserve"> A</w:t>
      </w:r>
      <w:r w:rsidR="0088318F">
        <w:rPr>
          <w:sz w:val="24"/>
          <w:szCs w:val="24"/>
        </w:rPr>
        <w:t xml:space="preserve">aron </w:t>
      </w:r>
      <w:r w:rsidR="00ED24CB">
        <w:rPr>
          <w:sz w:val="24"/>
          <w:szCs w:val="24"/>
        </w:rPr>
        <w:t>C</w:t>
      </w:r>
      <w:r w:rsidR="0088318F">
        <w:rPr>
          <w:sz w:val="24"/>
          <w:szCs w:val="24"/>
        </w:rPr>
        <w:t>ripps</w:t>
      </w:r>
      <w:r w:rsidR="00ED24CB">
        <w:rPr>
          <w:sz w:val="24"/>
          <w:szCs w:val="24"/>
        </w:rPr>
        <w:t xml:space="preserve"> create</w:t>
      </w:r>
      <w:r w:rsidR="00646C4F">
        <w:rPr>
          <w:sz w:val="24"/>
          <w:szCs w:val="24"/>
        </w:rPr>
        <w:t>d</w:t>
      </w:r>
      <w:r w:rsidR="00ED24CB">
        <w:rPr>
          <w:sz w:val="24"/>
          <w:szCs w:val="24"/>
        </w:rPr>
        <w:t xml:space="preserve"> a questionnaire via </w:t>
      </w:r>
      <w:r w:rsidR="0088318F">
        <w:rPr>
          <w:sz w:val="24"/>
          <w:szCs w:val="24"/>
        </w:rPr>
        <w:t>S</w:t>
      </w:r>
      <w:r w:rsidR="00ED24CB">
        <w:rPr>
          <w:sz w:val="24"/>
          <w:szCs w:val="24"/>
        </w:rPr>
        <w:t xml:space="preserve">urvey </w:t>
      </w:r>
      <w:r w:rsidR="0088318F">
        <w:rPr>
          <w:sz w:val="24"/>
          <w:szCs w:val="24"/>
        </w:rPr>
        <w:t>M</w:t>
      </w:r>
      <w:r w:rsidR="00ED24CB">
        <w:rPr>
          <w:sz w:val="24"/>
          <w:szCs w:val="24"/>
        </w:rPr>
        <w:t xml:space="preserve">onkey for </w:t>
      </w:r>
      <w:r w:rsidR="0088318F">
        <w:rPr>
          <w:sz w:val="24"/>
          <w:szCs w:val="24"/>
        </w:rPr>
        <w:t>the</w:t>
      </w:r>
      <w:r w:rsidR="00ED24CB">
        <w:rPr>
          <w:sz w:val="24"/>
          <w:szCs w:val="24"/>
        </w:rPr>
        <w:t xml:space="preserve"> residents that have a line of site to the verges</w:t>
      </w:r>
      <w:r w:rsidR="0088318F">
        <w:rPr>
          <w:sz w:val="24"/>
          <w:szCs w:val="24"/>
        </w:rPr>
        <w:t xml:space="preserve">. </w:t>
      </w:r>
      <w:r>
        <w:rPr>
          <w:sz w:val="24"/>
          <w:szCs w:val="24"/>
        </w:rPr>
        <w:t>This could be used to</w:t>
      </w:r>
      <w:r w:rsidR="0088318F">
        <w:rPr>
          <w:sz w:val="24"/>
          <w:szCs w:val="24"/>
        </w:rPr>
        <w:t xml:space="preserve"> tease out any issues and see whether they can be mitigated</w:t>
      </w:r>
      <w:r w:rsidR="00ED24CB">
        <w:rPr>
          <w:sz w:val="24"/>
          <w:szCs w:val="24"/>
        </w:rPr>
        <w:t>.</w:t>
      </w:r>
      <w:r w:rsidR="00646C4F">
        <w:rPr>
          <w:sz w:val="24"/>
          <w:szCs w:val="24"/>
        </w:rPr>
        <w:t xml:space="preserve"> </w:t>
      </w:r>
      <w:r w:rsidR="00ED24CB">
        <w:rPr>
          <w:sz w:val="24"/>
          <w:szCs w:val="24"/>
        </w:rPr>
        <w:t xml:space="preserve">If there </w:t>
      </w:r>
      <w:r>
        <w:rPr>
          <w:sz w:val="24"/>
          <w:szCs w:val="24"/>
        </w:rPr>
        <w:t>we</w:t>
      </w:r>
      <w:r w:rsidR="00ED24CB">
        <w:rPr>
          <w:sz w:val="24"/>
          <w:szCs w:val="24"/>
        </w:rPr>
        <w:t>re no objection</w:t>
      </w:r>
      <w:r w:rsidR="0088318F">
        <w:rPr>
          <w:sz w:val="24"/>
          <w:szCs w:val="24"/>
        </w:rPr>
        <w:t>s</w:t>
      </w:r>
      <w:r>
        <w:rPr>
          <w:sz w:val="24"/>
          <w:szCs w:val="24"/>
        </w:rPr>
        <w:t xml:space="preserve"> raised by residents</w:t>
      </w:r>
      <w:r w:rsidR="00ED24CB">
        <w:rPr>
          <w:sz w:val="24"/>
          <w:szCs w:val="24"/>
        </w:rPr>
        <w:t xml:space="preserve">, permission </w:t>
      </w:r>
      <w:r>
        <w:rPr>
          <w:sz w:val="24"/>
          <w:szCs w:val="24"/>
        </w:rPr>
        <w:t>would need to be agreed</w:t>
      </w:r>
      <w:r w:rsidR="00ED24CB">
        <w:rPr>
          <w:sz w:val="24"/>
          <w:szCs w:val="24"/>
        </w:rPr>
        <w:t xml:space="preserve"> to maintain that stretch of land</w:t>
      </w:r>
      <w:r>
        <w:rPr>
          <w:sz w:val="24"/>
          <w:szCs w:val="24"/>
        </w:rPr>
        <w:t xml:space="preserve"> with relevant</w:t>
      </w:r>
      <w:r w:rsidR="00ED24CB">
        <w:rPr>
          <w:sz w:val="24"/>
          <w:szCs w:val="24"/>
        </w:rPr>
        <w:t xml:space="preserve"> process</w:t>
      </w:r>
      <w:r>
        <w:rPr>
          <w:sz w:val="24"/>
          <w:szCs w:val="24"/>
        </w:rPr>
        <w:t>es</w:t>
      </w:r>
      <w:r w:rsidR="00ED24CB">
        <w:rPr>
          <w:sz w:val="24"/>
          <w:szCs w:val="24"/>
        </w:rPr>
        <w:t xml:space="preserve"> in place to manage the </w:t>
      </w:r>
      <w:r w:rsidR="0088318F">
        <w:rPr>
          <w:sz w:val="24"/>
          <w:szCs w:val="24"/>
        </w:rPr>
        <w:t>H</w:t>
      </w:r>
      <w:r w:rsidR="00ED24CB">
        <w:rPr>
          <w:sz w:val="24"/>
          <w:szCs w:val="24"/>
        </w:rPr>
        <w:t xml:space="preserve">ealth and </w:t>
      </w:r>
      <w:r w:rsidR="0088318F">
        <w:rPr>
          <w:sz w:val="24"/>
          <w:szCs w:val="24"/>
        </w:rPr>
        <w:t>S</w:t>
      </w:r>
      <w:r w:rsidR="00ED24CB">
        <w:rPr>
          <w:sz w:val="24"/>
          <w:szCs w:val="24"/>
        </w:rPr>
        <w:t>afety</w:t>
      </w:r>
      <w:r w:rsidR="00EA0532">
        <w:rPr>
          <w:sz w:val="24"/>
          <w:szCs w:val="24"/>
        </w:rPr>
        <w:t>, but i</w:t>
      </w:r>
      <w:r w:rsidR="00ED24CB">
        <w:rPr>
          <w:sz w:val="24"/>
          <w:szCs w:val="24"/>
        </w:rPr>
        <w:t xml:space="preserve">f </w:t>
      </w:r>
      <w:r>
        <w:rPr>
          <w:sz w:val="24"/>
          <w:szCs w:val="24"/>
        </w:rPr>
        <w:t>there are any objections from residents</w:t>
      </w:r>
      <w:r w:rsidR="00ED24CB">
        <w:rPr>
          <w:sz w:val="24"/>
          <w:szCs w:val="24"/>
        </w:rPr>
        <w:t xml:space="preserve"> </w:t>
      </w:r>
      <w:r>
        <w:rPr>
          <w:sz w:val="24"/>
          <w:szCs w:val="24"/>
        </w:rPr>
        <w:t>then</w:t>
      </w:r>
      <w:r w:rsidR="00ED24CB">
        <w:rPr>
          <w:sz w:val="24"/>
          <w:szCs w:val="24"/>
        </w:rPr>
        <w:t xml:space="preserve"> the status quo</w:t>
      </w:r>
      <w:r>
        <w:rPr>
          <w:sz w:val="24"/>
          <w:szCs w:val="24"/>
        </w:rPr>
        <w:t xml:space="preserve"> would remain</w:t>
      </w:r>
      <w:r w:rsidR="00ED24CB">
        <w:rPr>
          <w:sz w:val="24"/>
          <w:szCs w:val="24"/>
        </w:rPr>
        <w:t xml:space="preserve">. </w:t>
      </w:r>
      <w:r>
        <w:rPr>
          <w:sz w:val="24"/>
          <w:szCs w:val="24"/>
        </w:rPr>
        <w:t>It would be made</w:t>
      </w:r>
      <w:r w:rsidR="00ED24CB">
        <w:rPr>
          <w:sz w:val="24"/>
          <w:szCs w:val="24"/>
        </w:rPr>
        <w:t xml:space="preserve"> </w:t>
      </w:r>
      <w:r w:rsidR="00331547">
        <w:rPr>
          <w:sz w:val="24"/>
          <w:szCs w:val="24"/>
        </w:rPr>
        <w:t>clear</w:t>
      </w:r>
      <w:r w:rsidR="00ED24CB">
        <w:rPr>
          <w:sz w:val="24"/>
          <w:szCs w:val="24"/>
        </w:rPr>
        <w:t xml:space="preserve"> </w:t>
      </w:r>
      <w:r w:rsidR="00646C4F">
        <w:rPr>
          <w:sz w:val="24"/>
          <w:szCs w:val="24"/>
        </w:rPr>
        <w:t>to</w:t>
      </w:r>
      <w:r w:rsidR="00ED24CB">
        <w:rPr>
          <w:sz w:val="24"/>
          <w:szCs w:val="24"/>
        </w:rPr>
        <w:t xml:space="preserve"> the residents that it </w:t>
      </w:r>
      <w:r>
        <w:rPr>
          <w:sz w:val="24"/>
          <w:szCs w:val="24"/>
        </w:rPr>
        <w:t>would need to be</w:t>
      </w:r>
      <w:r w:rsidR="00ED24CB">
        <w:rPr>
          <w:sz w:val="24"/>
          <w:szCs w:val="24"/>
        </w:rPr>
        <w:t xml:space="preserve"> a unanimous </w:t>
      </w:r>
      <w:r w:rsidR="00646C4F">
        <w:rPr>
          <w:sz w:val="24"/>
          <w:szCs w:val="24"/>
        </w:rPr>
        <w:t>agreement</w:t>
      </w:r>
      <w:r w:rsidR="00ED24CB">
        <w:rPr>
          <w:sz w:val="24"/>
          <w:szCs w:val="24"/>
        </w:rPr>
        <w:t xml:space="preserve"> </w:t>
      </w:r>
      <w:r w:rsidR="0088318F">
        <w:rPr>
          <w:sz w:val="24"/>
          <w:szCs w:val="24"/>
        </w:rPr>
        <w:t xml:space="preserve">between </w:t>
      </w:r>
      <w:proofErr w:type="gramStart"/>
      <w:r w:rsidR="0088318F">
        <w:rPr>
          <w:sz w:val="24"/>
          <w:szCs w:val="24"/>
        </w:rPr>
        <w:t>them</w:t>
      </w:r>
      <w:proofErr w:type="gramEnd"/>
      <w:r w:rsidR="00646C4F">
        <w:rPr>
          <w:sz w:val="24"/>
          <w:szCs w:val="24"/>
        </w:rPr>
        <w:t xml:space="preserve"> or it would not be </w:t>
      </w:r>
      <w:r w:rsidR="00EA0532">
        <w:rPr>
          <w:sz w:val="24"/>
          <w:szCs w:val="24"/>
        </w:rPr>
        <w:t>possible</w:t>
      </w:r>
      <w:r w:rsidR="0088318F">
        <w:rPr>
          <w:sz w:val="24"/>
          <w:szCs w:val="24"/>
        </w:rPr>
        <w:t xml:space="preserve">. </w:t>
      </w:r>
      <w:r w:rsidR="00ED24CB">
        <w:rPr>
          <w:sz w:val="24"/>
          <w:szCs w:val="24"/>
        </w:rPr>
        <w:t xml:space="preserve"> </w:t>
      </w:r>
    </w:p>
    <w:p w14:paraId="60FDD57D" w14:textId="2E7A6A9A" w:rsidR="00ED24CB" w:rsidRPr="00554877" w:rsidRDefault="00ED24CB" w:rsidP="007C2B6B">
      <w:pPr>
        <w:rPr>
          <w:sz w:val="24"/>
          <w:szCs w:val="24"/>
        </w:rPr>
      </w:pPr>
      <w:r>
        <w:rPr>
          <w:sz w:val="24"/>
          <w:szCs w:val="24"/>
        </w:rPr>
        <w:t>A season</w:t>
      </w:r>
      <w:r w:rsidR="00646C4F">
        <w:rPr>
          <w:sz w:val="24"/>
          <w:szCs w:val="24"/>
        </w:rPr>
        <w:t>al</w:t>
      </w:r>
      <w:r>
        <w:rPr>
          <w:sz w:val="24"/>
          <w:szCs w:val="24"/>
        </w:rPr>
        <w:t xml:space="preserve"> review would </w:t>
      </w:r>
      <w:r w:rsidR="00646C4F">
        <w:rPr>
          <w:sz w:val="24"/>
          <w:szCs w:val="24"/>
        </w:rPr>
        <w:t xml:space="preserve">also </w:t>
      </w:r>
      <w:r>
        <w:rPr>
          <w:sz w:val="24"/>
          <w:szCs w:val="24"/>
        </w:rPr>
        <w:t xml:space="preserve">need to be </w:t>
      </w:r>
      <w:r w:rsidR="00331547">
        <w:rPr>
          <w:sz w:val="24"/>
          <w:szCs w:val="24"/>
        </w:rPr>
        <w:t xml:space="preserve">put in place to account for new </w:t>
      </w:r>
      <w:r w:rsidR="004B51E1">
        <w:rPr>
          <w:sz w:val="24"/>
          <w:szCs w:val="24"/>
        </w:rPr>
        <w:t>residents</w:t>
      </w:r>
      <w:r w:rsidR="00331547">
        <w:rPr>
          <w:sz w:val="24"/>
          <w:szCs w:val="24"/>
        </w:rPr>
        <w:t xml:space="preserve"> that may not wish to participate or for th</w:t>
      </w:r>
      <w:r w:rsidR="00646C4F">
        <w:rPr>
          <w:sz w:val="24"/>
          <w:szCs w:val="24"/>
        </w:rPr>
        <w:t>ose</w:t>
      </w:r>
      <w:r w:rsidR="00331547">
        <w:rPr>
          <w:sz w:val="24"/>
          <w:szCs w:val="24"/>
        </w:rPr>
        <w:t xml:space="preserve"> that are no longer able to assist in maintain</w:t>
      </w:r>
      <w:r w:rsidR="0088318F">
        <w:rPr>
          <w:sz w:val="24"/>
          <w:szCs w:val="24"/>
        </w:rPr>
        <w:t>ing</w:t>
      </w:r>
      <w:r w:rsidR="00331547">
        <w:rPr>
          <w:sz w:val="24"/>
          <w:szCs w:val="24"/>
        </w:rPr>
        <w:t xml:space="preserve"> the area. </w:t>
      </w:r>
    </w:p>
    <w:p w14:paraId="21652228" w14:textId="7232F731" w:rsidR="00665289" w:rsidRPr="00C80010" w:rsidRDefault="00665289" w:rsidP="007C2B6B">
      <w:pPr>
        <w:rPr>
          <w:b/>
          <w:bCs/>
          <w:sz w:val="22"/>
          <w:szCs w:val="22"/>
          <w:u w:val="single"/>
        </w:rPr>
      </w:pPr>
      <w:r w:rsidRPr="00C80010">
        <w:rPr>
          <w:b/>
          <w:bCs/>
          <w:sz w:val="22"/>
          <w:szCs w:val="22"/>
          <w:u w:val="single"/>
        </w:rPr>
        <w:t>Noticeboards</w:t>
      </w:r>
    </w:p>
    <w:p w14:paraId="28420239" w14:textId="1D12DBA3" w:rsidR="00331547" w:rsidRPr="00331547" w:rsidRDefault="00331547" w:rsidP="007C2B6B">
      <w:pPr>
        <w:rPr>
          <w:sz w:val="24"/>
          <w:szCs w:val="24"/>
        </w:rPr>
      </w:pPr>
      <w:r w:rsidRPr="00331547">
        <w:rPr>
          <w:sz w:val="24"/>
          <w:szCs w:val="24"/>
        </w:rPr>
        <w:t xml:space="preserve">Moredon notice board has not been installed yet. </w:t>
      </w:r>
    </w:p>
    <w:p w14:paraId="11B8C269" w14:textId="0DE5C313" w:rsidR="00665289" w:rsidRPr="00C80010" w:rsidRDefault="00665289" w:rsidP="007C2B6B">
      <w:pPr>
        <w:rPr>
          <w:b/>
          <w:bCs/>
          <w:sz w:val="22"/>
          <w:szCs w:val="22"/>
          <w:u w:val="single"/>
        </w:rPr>
      </w:pPr>
      <w:r w:rsidRPr="00C80010">
        <w:rPr>
          <w:b/>
          <w:bCs/>
          <w:sz w:val="22"/>
          <w:szCs w:val="22"/>
          <w:u w:val="single"/>
        </w:rPr>
        <w:t>Grass Verges</w:t>
      </w:r>
    </w:p>
    <w:p w14:paraId="42797895" w14:textId="37C720C4" w:rsidR="00331547" w:rsidRPr="00331547" w:rsidRDefault="00331547" w:rsidP="007C2B6B">
      <w:pPr>
        <w:rPr>
          <w:sz w:val="24"/>
          <w:szCs w:val="24"/>
        </w:rPr>
      </w:pPr>
      <w:r>
        <w:rPr>
          <w:sz w:val="24"/>
          <w:szCs w:val="24"/>
        </w:rPr>
        <w:t xml:space="preserve">None. To be discussed on a future agenda. </w:t>
      </w:r>
    </w:p>
    <w:p w14:paraId="5F412975" w14:textId="6D40E33B" w:rsidR="00665289" w:rsidRPr="00C80010" w:rsidRDefault="00665289" w:rsidP="007C2B6B">
      <w:pPr>
        <w:rPr>
          <w:b/>
          <w:bCs/>
          <w:sz w:val="22"/>
          <w:szCs w:val="22"/>
          <w:u w:val="single"/>
        </w:rPr>
      </w:pPr>
      <w:r w:rsidRPr="00C80010">
        <w:rPr>
          <w:b/>
          <w:bCs/>
          <w:sz w:val="22"/>
          <w:szCs w:val="22"/>
          <w:u w:val="single"/>
        </w:rPr>
        <w:t>S106 &amp; Funds</w:t>
      </w:r>
    </w:p>
    <w:p w14:paraId="6D5A3B14" w14:textId="02091EA7" w:rsidR="00331547" w:rsidRPr="00331547" w:rsidRDefault="00331547" w:rsidP="007C2B6B">
      <w:pPr>
        <w:rPr>
          <w:sz w:val="24"/>
          <w:szCs w:val="24"/>
        </w:rPr>
      </w:pPr>
      <w:r w:rsidRPr="00331547">
        <w:rPr>
          <w:sz w:val="24"/>
          <w:szCs w:val="24"/>
        </w:rPr>
        <w:t>None</w:t>
      </w:r>
    </w:p>
    <w:p w14:paraId="3277DC7D" w14:textId="32E9A11E" w:rsidR="00665289" w:rsidRPr="00C80010" w:rsidRDefault="00665289" w:rsidP="007C2B6B">
      <w:pPr>
        <w:rPr>
          <w:b/>
          <w:bCs/>
          <w:sz w:val="22"/>
          <w:szCs w:val="22"/>
          <w:u w:val="single"/>
        </w:rPr>
      </w:pPr>
      <w:r w:rsidRPr="00C80010">
        <w:rPr>
          <w:b/>
          <w:bCs/>
          <w:sz w:val="22"/>
          <w:szCs w:val="22"/>
          <w:u w:val="single"/>
        </w:rPr>
        <w:t>Development Brief for residential development at land at Moredon Recreation Ground</w:t>
      </w:r>
    </w:p>
    <w:p w14:paraId="2F8DC1FB" w14:textId="112D47EC" w:rsidR="004B51E1" w:rsidRDefault="00331547" w:rsidP="00646C4F">
      <w:pPr>
        <w:rPr>
          <w:sz w:val="24"/>
          <w:szCs w:val="24"/>
        </w:rPr>
      </w:pPr>
      <w:r w:rsidRPr="00331547">
        <w:rPr>
          <w:sz w:val="24"/>
          <w:szCs w:val="24"/>
        </w:rPr>
        <w:t>AR</w:t>
      </w:r>
      <w:r>
        <w:rPr>
          <w:sz w:val="24"/>
          <w:szCs w:val="24"/>
        </w:rPr>
        <w:t xml:space="preserve"> </w:t>
      </w:r>
      <w:r w:rsidR="00DA42BF">
        <w:rPr>
          <w:sz w:val="24"/>
          <w:szCs w:val="24"/>
        </w:rPr>
        <w:t>Confirm</w:t>
      </w:r>
      <w:r w:rsidR="00646C4F">
        <w:rPr>
          <w:sz w:val="24"/>
          <w:szCs w:val="24"/>
        </w:rPr>
        <w:t>ed</w:t>
      </w:r>
      <w:r w:rsidR="00DA42BF">
        <w:rPr>
          <w:sz w:val="24"/>
          <w:szCs w:val="24"/>
        </w:rPr>
        <w:t xml:space="preserve"> that the houses will take around two years to be complete, the marketing brief </w:t>
      </w:r>
      <w:r w:rsidR="004B51E1">
        <w:rPr>
          <w:sz w:val="24"/>
          <w:szCs w:val="24"/>
        </w:rPr>
        <w:t>will go</w:t>
      </w:r>
      <w:r w:rsidR="00DA42BF">
        <w:rPr>
          <w:sz w:val="24"/>
          <w:szCs w:val="24"/>
        </w:rPr>
        <w:t xml:space="preserve"> out </w:t>
      </w:r>
      <w:r w:rsidR="004B51E1">
        <w:rPr>
          <w:sz w:val="24"/>
          <w:szCs w:val="24"/>
        </w:rPr>
        <w:t xml:space="preserve">around </w:t>
      </w:r>
      <w:r w:rsidR="00DA42BF">
        <w:rPr>
          <w:sz w:val="24"/>
          <w:szCs w:val="24"/>
        </w:rPr>
        <w:t>18</w:t>
      </w:r>
      <w:r w:rsidR="004B51E1">
        <w:rPr>
          <w:sz w:val="24"/>
          <w:szCs w:val="24"/>
        </w:rPr>
        <w:t xml:space="preserve"> </w:t>
      </w:r>
      <w:r w:rsidR="00DA42BF">
        <w:rPr>
          <w:sz w:val="24"/>
          <w:szCs w:val="24"/>
        </w:rPr>
        <w:t xml:space="preserve">months after the development. </w:t>
      </w:r>
    </w:p>
    <w:p w14:paraId="550BF028" w14:textId="078E6748" w:rsidR="00DA42BF" w:rsidRDefault="00DA42BF" w:rsidP="007C2B6B">
      <w:pPr>
        <w:rPr>
          <w:sz w:val="24"/>
          <w:szCs w:val="24"/>
        </w:rPr>
      </w:pPr>
      <w:r>
        <w:rPr>
          <w:sz w:val="24"/>
          <w:szCs w:val="24"/>
        </w:rPr>
        <w:t>Between now and the completion date</w:t>
      </w:r>
      <w:r w:rsidR="00646C4F">
        <w:rPr>
          <w:sz w:val="24"/>
          <w:szCs w:val="24"/>
        </w:rPr>
        <w:t xml:space="preserve"> of Moredon Hub</w:t>
      </w:r>
      <w:r>
        <w:rPr>
          <w:sz w:val="24"/>
          <w:szCs w:val="24"/>
        </w:rPr>
        <w:t xml:space="preserve">, they will do land options appraisal as they are unaware of what effects that Covid has and will have on the housing market. </w:t>
      </w:r>
    </w:p>
    <w:p w14:paraId="1CB6C124" w14:textId="6C7E780A" w:rsidR="00665289" w:rsidRPr="00C80010" w:rsidRDefault="00665289" w:rsidP="007C2B6B">
      <w:pPr>
        <w:rPr>
          <w:b/>
          <w:bCs/>
          <w:sz w:val="22"/>
          <w:szCs w:val="22"/>
          <w:u w:val="single"/>
        </w:rPr>
      </w:pPr>
      <w:r w:rsidRPr="00C80010">
        <w:rPr>
          <w:b/>
          <w:bCs/>
          <w:sz w:val="22"/>
          <w:szCs w:val="22"/>
          <w:u w:val="single"/>
        </w:rPr>
        <w:t>SHELAA (Strategic Housing and Economic Land Availability Assessment)</w:t>
      </w:r>
    </w:p>
    <w:p w14:paraId="759439E7" w14:textId="77777777" w:rsidR="004B51E1" w:rsidRPr="00C80010" w:rsidRDefault="00D77CA4" w:rsidP="007C2B6B">
      <w:pPr>
        <w:rPr>
          <w:sz w:val="22"/>
          <w:szCs w:val="22"/>
        </w:rPr>
      </w:pPr>
      <w:r w:rsidRPr="00C80010">
        <w:rPr>
          <w:sz w:val="22"/>
          <w:szCs w:val="22"/>
        </w:rPr>
        <w:t xml:space="preserve">No update. </w:t>
      </w:r>
    </w:p>
    <w:p w14:paraId="2F447F86" w14:textId="4908E70A" w:rsidR="00665289" w:rsidRPr="00C80010" w:rsidRDefault="00665289" w:rsidP="007C2B6B">
      <w:pPr>
        <w:rPr>
          <w:sz w:val="22"/>
          <w:szCs w:val="22"/>
        </w:rPr>
      </w:pPr>
      <w:r w:rsidRPr="00C80010">
        <w:rPr>
          <w:b/>
          <w:bCs/>
          <w:sz w:val="22"/>
          <w:szCs w:val="22"/>
          <w:u w:val="single"/>
        </w:rPr>
        <w:t xml:space="preserve">Neighbourhood </w:t>
      </w:r>
      <w:r w:rsidR="00ED1C69" w:rsidRPr="00C80010">
        <w:rPr>
          <w:b/>
          <w:bCs/>
          <w:sz w:val="22"/>
          <w:szCs w:val="22"/>
          <w:u w:val="single"/>
        </w:rPr>
        <w:t>Plan</w:t>
      </w:r>
    </w:p>
    <w:p w14:paraId="75345B55" w14:textId="159C80C4" w:rsidR="00C074C6" w:rsidRDefault="00D77CA4" w:rsidP="007C2B6B">
      <w:pPr>
        <w:rPr>
          <w:sz w:val="24"/>
          <w:szCs w:val="24"/>
        </w:rPr>
      </w:pPr>
      <w:r w:rsidRPr="00D77CA4">
        <w:rPr>
          <w:sz w:val="24"/>
          <w:szCs w:val="24"/>
        </w:rPr>
        <w:t>No update</w:t>
      </w:r>
      <w:r>
        <w:rPr>
          <w:sz w:val="24"/>
          <w:szCs w:val="24"/>
        </w:rPr>
        <w:t>.</w:t>
      </w:r>
    </w:p>
    <w:p w14:paraId="5A931251" w14:textId="6BF806DC" w:rsidR="004B51E1" w:rsidRDefault="00C80010" w:rsidP="007C2B6B">
      <w:pPr>
        <w:rPr>
          <w:sz w:val="24"/>
          <w:szCs w:val="24"/>
        </w:rPr>
      </w:pPr>
      <w:r w:rsidRPr="00C80010">
        <w:rPr>
          <w:b/>
          <w:bCs/>
          <w:sz w:val="24"/>
          <w:szCs w:val="24"/>
        </w:rPr>
        <w:t xml:space="preserve">Meeting closed at 18.55. </w:t>
      </w:r>
    </w:p>
    <w:sectPr w:rsidR="004B51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E9C6A" w14:textId="77777777" w:rsidR="00011A9B" w:rsidRDefault="00011A9B" w:rsidP="004B51E1">
      <w:pPr>
        <w:spacing w:after="0" w:line="240" w:lineRule="auto"/>
      </w:pPr>
      <w:r>
        <w:separator/>
      </w:r>
    </w:p>
  </w:endnote>
  <w:endnote w:type="continuationSeparator" w:id="0">
    <w:p w14:paraId="2B893EB1" w14:textId="77777777" w:rsidR="00011A9B" w:rsidRDefault="00011A9B" w:rsidP="004B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BA31E" w14:textId="77777777" w:rsidR="00011A9B" w:rsidRDefault="00011A9B" w:rsidP="004B51E1">
      <w:pPr>
        <w:spacing w:after="0" w:line="240" w:lineRule="auto"/>
      </w:pPr>
      <w:r>
        <w:separator/>
      </w:r>
    </w:p>
  </w:footnote>
  <w:footnote w:type="continuationSeparator" w:id="0">
    <w:p w14:paraId="2C2CBB15" w14:textId="77777777" w:rsidR="00011A9B" w:rsidRDefault="00011A9B" w:rsidP="004B5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C3BF8"/>
    <w:multiLevelType w:val="hybridMultilevel"/>
    <w:tmpl w:val="02E45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25443E"/>
    <w:multiLevelType w:val="hybridMultilevel"/>
    <w:tmpl w:val="8530F8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3D26F6"/>
    <w:multiLevelType w:val="hybridMultilevel"/>
    <w:tmpl w:val="77382F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1513F0"/>
    <w:multiLevelType w:val="hybridMultilevel"/>
    <w:tmpl w:val="11728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BE"/>
    <w:rsid w:val="0000045E"/>
    <w:rsid w:val="00011A9B"/>
    <w:rsid w:val="00075D59"/>
    <w:rsid w:val="000A0BF9"/>
    <w:rsid w:val="000C35FD"/>
    <w:rsid w:val="00150276"/>
    <w:rsid w:val="00276A1A"/>
    <w:rsid w:val="002B1471"/>
    <w:rsid w:val="00331547"/>
    <w:rsid w:val="0035410C"/>
    <w:rsid w:val="004448B8"/>
    <w:rsid w:val="00471E0B"/>
    <w:rsid w:val="00476450"/>
    <w:rsid w:val="004B51E1"/>
    <w:rsid w:val="00554877"/>
    <w:rsid w:val="005568DE"/>
    <w:rsid w:val="0060005E"/>
    <w:rsid w:val="00646C4F"/>
    <w:rsid w:val="00665289"/>
    <w:rsid w:val="006A2565"/>
    <w:rsid w:val="006C5264"/>
    <w:rsid w:val="007438BF"/>
    <w:rsid w:val="007C2B6B"/>
    <w:rsid w:val="007C723D"/>
    <w:rsid w:val="008073DD"/>
    <w:rsid w:val="0088318F"/>
    <w:rsid w:val="00897352"/>
    <w:rsid w:val="008C3FBE"/>
    <w:rsid w:val="008E2BEB"/>
    <w:rsid w:val="009801B7"/>
    <w:rsid w:val="009C027C"/>
    <w:rsid w:val="009E7689"/>
    <w:rsid w:val="00AB2193"/>
    <w:rsid w:val="00AE0A6B"/>
    <w:rsid w:val="00AE50F0"/>
    <w:rsid w:val="00BF6B7E"/>
    <w:rsid w:val="00C074C6"/>
    <w:rsid w:val="00C13B5B"/>
    <w:rsid w:val="00C164B9"/>
    <w:rsid w:val="00C740EF"/>
    <w:rsid w:val="00C80010"/>
    <w:rsid w:val="00C82A14"/>
    <w:rsid w:val="00CD5ADF"/>
    <w:rsid w:val="00CE7DBA"/>
    <w:rsid w:val="00D65281"/>
    <w:rsid w:val="00D77CA4"/>
    <w:rsid w:val="00DA42BF"/>
    <w:rsid w:val="00E3162E"/>
    <w:rsid w:val="00E34548"/>
    <w:rsid w:val="00E72A01"/>
    <w:rsid w:val="00E76580"/>
    <w:rsid w:val="00E81DD2"/>
    <w:rsid w:val="00E837A6"/>
    <w:rsid w:val="00EA0532"/>
    <w:rsid w:val="00EC01EE"/>
    <w:rsid w:val="00ED1C69"/>
    <w:rsid w:val="00ED24CB"/>
    <w:rsid w:val="00F01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3065"/>
  <w15:chartTrackingRefBased/>
  <w15:docId w15:val="{9EC67655-6D47-4828-9C29-AB031CEA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FBE"/>
  </w:style>
  <w:style w:type="paragraph" w:styleId="Heading1">
    <w:name w:val="heading 1"/>
    <w:basedOn w:val="Normal"/>
    <w:next w:val="Normal"/>
    <w:link w:val="Heading1Char"/>
    <w:uiPriority w:val="9"/>
    <w:qFormat/>
    <w:rsid w:val="008C3FB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C3FB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C3FB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C3FB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C3FB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C3FB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C3FB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C3FB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C3FB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FB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C3FB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C3FB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C3FB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C3FB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C3FB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C3FB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C3FB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C3FBE"/>
    <w:rPr>
      <w:b/>
      <w:bCs/>
      <w:i/>
      <w:iCs/>
    </w:rPr>
  </w:style>
  <w:style w:type="paragraph" w:styleId="Caption">
    <w:name w:val="caption"/>
    <w:basedOn w:val="Normal"/>
    <w:next w:val="Normal"/>
    <w:uiPriority w:val="35"/>
    <w:semiHidden/>
    <w:unhideWhenUsed/>
    <w:qFormat/>
    <w:rsid w:val="008C3FB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C3FB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C3FB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C3FB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C3FBE"/>
    <w:rPr>
      <w:color w:val="44546A" w:themeColor="text2"/>
      <w:sz w:val="28"/>
      <w:szCs w:val="28"/>
    </w:rPr>
  </w:style>
  <w:style w:type="character" w:styleId="Strong">
    <w:name w:val="Strong"/>
    <w:basedOn w:val="DefaultParagraphFont"/>
    <w:uiPriority w:val="22"/>
    <w:qFormat/>
    <w:rsid w:val="008C3FBE"/>
    <w:rPr>
      <w:b/>
      <w:bCs/>
    </w:rPr>
  </w:style>
  <w:style w:type="character" w:styleId="Emphasis">
    <w:name w:val="Emphasis"/>
    <w:basedOn w:val="DefaultParagraphFont"/>
    <w:uiPriority w:val="20"/>
    <w:qFormat/>
    <w:rsid w:val="008C3FBE"/>
    <w:rPr>
      <w:i/>
      <w:iCs/>
      <w:color w:val="000000" w:themeColor="text1"/>
    </w:rPr>
  </w:style>
  <w:style w:type="paragraph" w:styleId="NoSpacing">
    <w:name w:val="No Spacing"/>
    <w:uiPriority w:val="1"/>
    <w:qFormat/>
    <w:rsid w:val="008C3FBE"/>
    <w:pPr>
      <w:spacing w:after="0" w:line="240" w:lineRule="auto"/>
    </w:pPr>
  </w:style>
  <w:style w:type="paragraph" w:styleId="Quote">
    <w:name w:val="Quote"/>
    <w:basedOn w:val="Normal"/>
    <w:next w:val="Normal"/>
    <w:link w:val="QuoteChar"/>
    <w:uiPriority w:val="29"/>
    <w:qFormat/>
    <w:rsid w:val="008C3FB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C3FBE"/>
    <w:rPr>
      <w:i/>
      <w:iCs/>
      <w:color w:val="7B7B7B" w:themeColor="accent3" w:themeShade="BF"/>
      <w:sz w:val="24"/>
      <w:szCs w:val="24"/>
    </w:rPr>
  </w:style>
  <w:style w:type="paragraph" w:styleId="IntenseQuote">
    <w:name w:val="Intense Quote"/>
    <w:basedOn w:val="Normal"/>
    <w:next w:val="Normal"/>
    <w:link w:val="IntenseQuoteChar"/>
    <w:uiPriority w:val="30"/>
    <w:qFormat/>
    <w:rsid w:val="008C3FB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8C3FB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8C3FBE"/>
    <w:rPr>
      <w:i/>
      <w:iCs/>
      <w:color w:val="595959" w:themeColor="text1" w:themeTint="A6"/>
    </w:rPr>
  </w:style>
  <w:style w:type="character" w:styleId="IntenseEmphasis">
    <w:name w:val="Intense Emphasis"/>
    <w:basedOn w:val="DefaultParagraphFont"/>
    <w:uiPriority w:val="21"/>
    <w:qFormat/>
    <w:rsid w:val="008C3FBE"/>
    <w:rPr>
      <w:b/>
      <w:bCs/>
      <w:i/>
      <w:iCs/>
      <w:color w:val="auto"/>
    </w:rPr>
  </w:style>
  <w:style w:type="character" w:styleId="SubtleReference">
    <w:name w:val="Subtle Reference"/>
    <w:basedOn w:val="DefaultParagraphFont"/>
    <w:uiPriority w:val="31"/>
    <w:qFormat/>
    <w:rsid w:val="008C3FB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C3FBE"/>
    <w:rPr>
      <w:b/>
      <w:bCs/>
      <w:caps w:val="0"/>
      <w:smallCaps/>
      <w:color w:val="auto"/>
      <w:spacing w:val="0"/>
      <w:u w:val="single"/>
    </w:rPr>
  </w:style>
  <w:style w:type="character" w:styleId="BookTitle">
    <w:name w:val="Book Title"/>
    <w:basedOn w:val="DefaultParagraphFont"/>
    <w:uiPriority w:val="33"/>
    <w:qFormat/>
    <w:rsid w:val="008C3FBE"/>
    <w:rPr>
      <w:b/>
      <w:bCs/>
      <w:caps w:val="0"/>
      <w:smallCaps/>
      <w:spacing w:val="0"/>
    </w:rPr>
  </w:style>
  <w:style w:type="paragraph" w:styleId="TOCHeading">
    <w:name w:val="TOC Heading"/>
    <w:basedOn w:val="Heading1"/>
    <w:next w:val="Normal"/>
    <w:uiPriority w:val="39"/>
    <w:semiHidden/>
    <w:unhideWhenUsed/>
    <w:qFormat/>
    <w:rsid w:val="008C3FBE"/>
    <w:pPr>
      <w:outlineLvl w:val="9"/>
    </w:pPr>
  </w:style>
  <w:style w:type="paragraph" w:styleId="ListParagraph">
    <w:name w:val="List Paragraph"/>
    <w:basedOn w:val="Normal"/>
    <w:uiPriority w:val="34"/>
    <w:qFormat/>
    <w:rsid w:val="005568DE"/>
    <w:pPr>
      <w:ind w:left="720"/>
      <w:contextualSpacing/>
    </w:pPr>
  </w:style>
  <w:style w:type="paragraph" w:styleId="Header">
    <w:name w:val="header"/>
    <w:basedOn w:val="Normal"/>
    <w:link w:val="HeaderChar"/>
    <w:uiPriority w:val="99"/>
    <w:unhideWhenUsed/>
    <w:rsid w:val="004B5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1E1"/>
  </w:style>
  <w:style w:type="paragraph" w:styleId="Footer">
    <w:name w:val="footer"/>
    <w:basedOn w:val="Normal"/>
    <w:link w:val="FooterChar"/>
    <w:uiPriority w:val="99"/>
    <w:unhideWhenUsed/>
    <w:rsid w:val="004B5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D02A1-415E-47FB-9FE4-913CA666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Perrett (Admin Assistant)</dc:creator>
  <cp:keywords/>
  <dc:description/>
  <cp:lastModifiedBy>Natasha Perrett (Admin Assistant)</cp:lastModifiedBy>
  <cp:revision>2</cp:revision>
  <dcterms:created xsi:type="dcterms:W3CDTF">2020-07-20T08:11:00Z</dcterms:created>
  <dcterms:modified xsi:type="dcterms:W3CDTF">2020-07-20T08:11:00Z</dcterms:modified>
</cp:coreProperties>
</file>